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1EE" w:rsidRPr="001F51EE" w:rsidRDefault="001F51EE" w:rsidP="001F51EE">
      <w:pPr>
        <w:pStyle w:val="Authors"/>
        <w:rPr>
          <w:b/>
          <w:sz w:val="32"/>
          <w:szCs w:val="28"/>
        </w:rPr>
      </w:pPr>
      <w:r w:rsidRPr="001F51EE">
        <w:rPr>
          <w:b/>
          <w:sz w:val="32"/>
          <w:szCs w:val="28"/>
        </w:rPr>
        <w:t xml:space="preserve">A Short Synthesis of (+)-Brefeldin C </w:t>
      </w:r>
      <w:r w:rsidRPr="001F51EE">
        <w:rPr>
          <w:b/>
          <w:i/>
          <w:sz w:val="32"/>
          <w:szCs w:val="28"/>
        </w:rPr>
        <w:t>via</w:t>
      </w:r>
      <w:r w:rsidRPr="001F51EE">
        <w:rPr>
          <w:b/>
          <w:sz w:val="32"/>
          <w:szCs w:val="28"/>
        </w:rPr>
        <w:t xml:space="preserve"> Enantioselective Radical </w:t>
      </w:r>
      <w:proofErr w:type="spellStart"/>
      <w:r w:rsidRPr="001F51EE">
        <w:rPr>
          <w:b/>
          <w:sz w:val="32"/>
          <w:szCs w:val="28"/>
        </w:rPr>
        <w:t>Hydroalkynylation</w:t>
      </w:r>
      <w:proofErr w:type="spellEnd"/>
    </w:p>
    <w:p w:rsidR="00F007F5" w:rsidRPr="00205632" w:rsidRDefault="00D56022" w:rsidP="00F007F5">
      <w:pPr>
        <w:pStyle w:val="Authors"/>
      </w:pPr>
      <w:r>
        <w:rPr>
          <w:noProof/>
          <w:lang w:val="de-DE" w:eastAsia="zh-CN"/>
        </w:rPr>
        <mc:AlternateContent>
          <mc:Choice Requires="wps">
            <w:drawing>
              <wp:anchor distT="180340" distB="0" distL="114300" distR="180340" simplePos="0" relativeHeight="251656704" behindDoc="0" locked="1" layoutInCell="1" allowOverlap="1">
                <wp:simplePos x="0" y="0"/>
                <wp:positionH relativeFrom="column">
                  <wp:posOffset>-81915</wp:posOffset>
                </wp:positionH>
                <wp:positionV relativeFrom="page">
                  <wp:posOffset>8757285</wp:posOffset>
                </wp:positionV>
                <wp:extent cx="3150235" cy="1558290"/>
                <wp:effectExtent l="0" t="0" r="0" b="0"/>
                <wp:wrapSquare wrapText="right"/>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BC" w:rsidRPr="00567B5A" w:rsidRDefault="00BF14BC" w:rsidP="00FD07AE">
                            <w:pPr>
                              <w:pStyle w:val="Adress"/>
                              <w:pBdr>
                                <w:top w:val="single" w:sz="4" w:space="1" w:color="000000"/>
                              </w:pBdr>
                              <w:rPr>
                                <w:lang w:val="en-GB"/>
                              </w:rPr>
                            </w:pPr>
                            <w:r w:rsidRPr="000D37AC">
                              <w:rPr>
                                <w:lang w:val="en-GB"/>
                              </w:rPr>
                              <w:t>[a]</w:t>
                            </w:r>
                            <w:r w:rsidRPr="000D37AC">
                              <w:rPr>
                                <w:lang w:val="en-GB"/>
                              </w:rPr>
                              <w:tab/>
                            </w:r>
                            <w:r w:rsidR="00FD07AE" w:rsidRPr="00FD07AE">
                              <w:t>L</w:t>
                            </w:r>
                            <w:r w:rsidR="00FD07AE">
                              <w:t>.</w:t>
                            </w:r>
                            <w:r w:rsidR="00FD07AE" w:rsidRPr="00FD07AE">
                              <w:t xml:space="preserve"> </w:t>
                            </w:r>
                            <w:proofErr w:type="spellStart"/>
                            <w:r w:rsidR="00FD07AE" w:rsidRPr="00FD07AE">
                              <w:t>Gnägi</w:t>
                            </w:r>
                            <w:proofErr w:type="spellEnd"/>
                            <w:r w:rsidR="00FD07AE" w:rsidRPr="00FD07AE">
                              <w:t>, S</w:t>
                            </w:r>
                            <w:r w:rsidR="00FD07AE">
                              <w:t>.</w:t>
                            </w:r>
                            <w:r w:rsidR="00FD07AE" w:rsidRPr="00FD07AE">
                              <w:t xml:space="preserve"> </w:t>
                            </w:r>
                            <w:proofErr w:type="spellStart"/>
                            <w:r w:rsidR="00FD07AE" w:rsidRPr="00FD07AE">
                              <w:t>Martz</w:t>
                            </w:r>
                            <w:proofErr w:type="spellEnd"/>
                            <w:r w:rsidR="00FD07AE" w:rsidRPr="00FD07AE">
                              <w:t xml:space="preserve">, </w:t>
                            </w:r>
                            <w:r w:rsidR="00FD07AE">
                              <w:t xml:space="preserve">Dr. </w:t>
                            </w:r>
                            <w:r w:rsidR="00FD07AE" w:rsidRPr="00FD07AE">
                              <w:t>D</w:t>
                            </w:r>
                            <w:r w:rsidR="00FD07AE">
                              <w:t>.</w:t>
                            </w:r>
                            <w:r w:rsidR="00FD07AE" w:rsidRPr="00FD07AE">
                              <w:t xml:space="preserve"> Meyer, R</w:t>
                            </w:r>
                            <w:r w:rsidR="00FD07AE">
                              <w:t>.</w:t>
                            </w:r>
                            <w:r w:rsidR="00FD07AE" w:rsidRPr="00FD07AE">
                              <w:t xml:space="preserve"> </w:t>
                            </w:r>
                            <w:proofErr w:type="spellStart"/>
                            <w:r w:rsidR="00FD07AE" w:rsidRPr="00FD07AE">
                              <w:t>Schärer</w:t>
                            </w:r>
                            <w:proofErr w:type="spellEnd"/>
                            <w:r w:rsidR="00FD07AE" w:rsidRPr="00FD07AE">
                              <w:t xml:space="preserve">, </w:t>
                            </w:r>
                            <w:proofErr w:type="spellStart"/>
                            <w:r w:rsidR="00FD07AE" w:rsidRPr="00FD07AE">
                              <w:t>and</w:t>
                            </w:r>
                            <w:proofErr w:type="spellEnd"/>
                            <w:r w:rsidR="00FD07AE" w:rsidRPr="00FD07AE">
                              <w:t xml:space="preserve"> </w:t>
                            </w:r>
                            <w:r w:rsidR="00FD07AE">
                              <w:t xml:space="preserve">Prof. Dr. </w:t>
                            </w:r>
                            <w:r w:rsidR="00FD07AE" w:rsidRPr="00FD07AE">
                              <w:t>P</w:t>
                            </w:r>
                            <w:r w:rsidR="00FD07AE">
                              <w:t>.</w:t>
                            </w:r>
                            <w:r w:rsidR="00FD07AE" w:rsidRPr="00FD07AE">
                              <w:t xml:space="preserve"> Renaud</w:t>
                            </w:r>
                            <w:r>
                              <w:rPr>
                                <w:lang w:val="en-GB"/>
                              </w:rPr>
                              <w:br/>
                              <w:t>Department</w:t>
                            </w:r>
                            <w:r w:rsidR="00FD07AE">
                              <w:rPr>
                                <w:lang w:val="en-GB"/>
                              </w:rPr>
                              <w:t xml:space="preserve"> of Chemistry and Biochemistry</w:t>
                            </w:r>
                            <w:r>
                              <w:rPr>
                                <w:lang w:val="en-GB"/>
                              </w:rPr>
                              <w:br/>
                            </w:r>
                            <w:r w:rsidR="00FD07AE">
                              <w:rPr>
                                <w:lang w:val="en-GB"/>
                              </w:rPr>
                              <w:t>University of Bern</w:t>
                            </w:r>
                            <w:r>
                              <w:rPr>
                                <w:lang w:val="en-GB"/>
                              </w:rPr>
                              <w:br/>
                            </w:r>
                            <w:proofErr w:type="spellStart"/>
                            <w:r w:rsidR="00FD07AE">
                              <w:rPr>
                                <w:lang w:val="en-GB"/>
                              </w:rPr>
                              <w:t>Freiestrasse</w:t>
                            </w:r>
                            <w:proofErr w:type="spellEnd"/>
                            <w:r w:rsidR="00FD07AE">
                              <w:rPr>
                                <w:lang w:val="en-GB"/>
                              </w:rPr>
                              <w:t xml:space="preserve"> 3, CH-3012 Bern, Switzerland</w:t>
                            </w:r>
                            <w:r w:rsidRPr="007E3A49">
                              <w:rPr>
                                <w:lang w:val="en-GB"/>
                              </w:rPr>
                              <w:br/>
                              <w:t xml:space="preserve">E-mail: </w:t>
                            </w:r>
                            <w:r w:rsidR="00FD07AE">
                              <w:rPr>
                                <w:lang w:val="en-GB"/>
                              </w:rPr>
                              <w:t>philippe.renaud@dcb.unibe.ch</w:t>
                            </w:r>
                          </w:p>
                          <w:p w:rsidR="00BF14BC" w:rsidRDefault="00BF14BC" w:rsidP="00BF14BC">
                            <w:pPr>
                              <w:pStyle w:val="Footnote"/>
                            </w:pPr>
                            <w:r w:rsidRPr="007E3A49">
                              <w:tab/>
                            </w:r>
                          </w:p>
                          <w:p w:rsidR="00496116" w:rsidRPr="007E3A49" w:rsidRDefault="00496116" w:rsidP="00BF14BC">
                            <w:pPr>
                              <w:pStyle w:val="Footnote"/>
                            </w:pPr>
                            <w:bookmarkStart w:id="0" w:name="_GoBack"/>
                            <w:bookmarkEnd w:id="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89.5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" stroked="f">
                <v:fill opacity="0"/>
                <v:path arrowok="t"/>
                <v:textbox style="mso-fit-shape-to-text:t">
                  <w:txbxContent>
                    <w:p w:rsidR="00BF14BC" w:rsidRPr="00567B5A" w:rsidRDefault="00BF14BC" w:rsidP="00FD07AE">
                      <w:pPr>
                        <w:pStyle w:val="Adress"/>
                        <w:pBdr>
                          <w:top w:val="single" w:sz="4" w:space="1" w:color="000000"/>
                        </w:pBdr>
                        <w:rPr>
                          <w:lang w:val="en-GB"/>
                        </w:rPr>
                      </w:pPr>
                      <w:r w:rsidRPr="000D37AC">
                        <w:rPr>
                          <w:lang w:val="en-GB"/>
                        </w:rPr>
                        <w:t>[a]</w:t>
                      </w:r>
                      <w:r w:rsidRPr="000D37AC">
                        <w:rPr>
                          <w:lang w:val="en-GB"/>
                        </w:rPr>
                        <w:tab/>
                      </w:r>
                      <w:r w:rsidR="00FD07AE" w:rsidRPr="00FD07AE">
                        <w:t>L</w:t>
                      </w:r>
                      <w:r w:rsidR="00FD07AE">
                        <w:t>.</w:t>
                      </w:r>
                      <w:r w:rsidR="00FD07AE" w:rsidRPr="00FD07AE">
                        <w:t xml:space="preserve"> </w:t>
                      </w:r>
                      <w:proofErr w:type="spellStart"/>
                      <w:r w:rsidR="00FD07AE" w:rsidRPr="00FD07AE">
                        <w:t>Gnägi</w:t>
                      </w:r>
                      <w:proofErr w:type="spellEnd"/>
                      <w:r w:rsidR="00FD07AE" w:rsidRPr="00FD07AE">
                        <w:t>, S</w:t>
                      </w:r>
                      <w:r w:rsidR="00FD07AE">
                        <w:t>.</w:t>
                      </w:r>
                      <w:r w:rsidR="00FD07AE" w:rsidRPr="00FD07AE">
                        <w:t xml:space="preserve"> </w:t>
                      </w:r>
                      <w:proofErr w:type="spellStart"/>
                      <w:r w:rsidR="00FD07AE" w:rsidRPr="00FD07AE">
                        <w:t>Martz</w:t>
                      </w:r>
                      <w:proofErr w:type="spellEnd"/>
                      <w:r w:rsidR="00FD07AE" w:rsidRPr="00FD07AE">
                        <w:t xml:space="preserve">, </w:t>
                      </w:r>
                      <w:r w:rsidR="00FD07AE">
                        <w:t xml:space="preserve">Dr. </w:t>
                      </w:r>
                      <w:r w:rsidR="00FD07AE" w:rsidRPr="00FD07AE">
                        <w:t>D</w:t>
                      </w:r>
                      <w:r w:rsidR="00FD07AE">
                        <w:t>.</w:t>
                      </w:r>
                      <w:r w:rsidR="00FD07AE" w:rsidRPr="00FD07AE">
                        <w:t xml:space="preserve"> Meyer, R</w:t>
                      </w:r>
                      <w:r w:rsidR="00FD07AE">
                        <w:t>.</w:t>
                      </w:r>
                      <w:r w:rsidR="00FD07AE" w:rsidRPr="00FD07AE">
                        <w:t xml:space="preserve"> </w:t>
                      </w:r>
                      <w:proofErr w:type="spellStart"/>
                      <w:r w:rsidR="00FD07AE" w:rsidRPr="00FD07AE">
                        <w:t>Schärer</w:t>
                      </w:r>
                      <w:proofErr w:type="spellEnd"/>
                      <w:r w:rsidR="00FD07AE" w:rsidRPr="00FD07AE">
                        <w:t xml:space="preserve">, </w:t>
                      </w:r>
                      <w:proofErr w:type="spellStart"/>
                      <w:r w:rsidR="00FD07AE" w:rsidRPr="00FD07AE">
                        <w:t>and</w:t>
                      </w:r>
                      <w:proofErr w:type="spellEnd"/>
                      <w:r w:rsidR="00FD07AE" w:rsidRPr="00FD07AE">
                        <w:t xml:space="preserve"> </w:t>
                      </w:r>
                      <w:r w:rsidR="00FD07AE">
                        <w:t xml:space="preserve">Prof. Dr. </w:t>
                      </w:r>
                      <w:r w:rsidR="00FD07AE" w:rsidRPr="00FD07AE">
                        <w:t>P</w:t>
                      </w:r>
                      <w:r w:rsidR="00FD07AE">
                        <w:t>.</w:t>
                      </w:r>
                      <w:r w:rsidR="00FD07AE" w:rsidRPr="00FD07AE">
                        <w:t xml:space="preserve"> Renaud</w:t>
                      </w:r>
                      <w:r>
                        <w:rPr>
                          <w:lang w:val="en-GB"/>
                        </w:rPr>
                        <w:br/>
                        <w:t>Department</w:t>
                      </w:r>
                      <w:r w:rsidR="00FD07AE">
                        <w:rPr>
                          <w:lang w:val="en-GB"/>
                        </w:rPr>
                        <w:t xml:space="preserve"> of Chemistry and Biochemistry</w:t>
                      </w:r>
                      <w:r>
                        <w:rPr>
                          <w:lang w:val="en-GB"/>
                        </w:rPr>
                        <w:br/>
                      </w:r>
                      <w:r w:rsidR="00FD07AE">
                        <w:rPr>
                          <w:lang w:val="en-GB"/>
                        </w:rPr>
                        <w:t>University of Bern</w:t>
                      </w:r>
                      <w:r>
                        <w:rPr>
                          <w:lang w:val="en-GB"/>
                        </w:rPr>
                        <w:br/>
                      </w:r>
                      <w:proofErr w:type="spellStart"/>
                      <w:r w:rsidR="00FD07AE">
                        <w:rPr>
                          <w:lang w:val="en-GB"/>
                        </w:rPr>
                        <w:t>Freiestrasse</w:t>
                      </w:r>
                      <w:proofErr w:type="spellEnd"/>
                      <w:r w:rsidR="00FD07AE">
                        <w:rPr>
                          <w:lang w:val="en-GB"/>
                        </w:rPr>
                        <w:t xml:space="preserve"> 3, CH-3012 Bern, Switzerland</w:t>
                      </w:r>
                      <w:r w:rsidRPr="007E3A49">
                        <w:rPr>
                          <w:lang w:val="en-GB"/>
                        </w:rPr>
                        <w:br/>
                        <w:t xml:space="preserve">E-mail: </w:t>
                      </w:r>
                      <w:r w:rsidR="00FD07AE">
                        <w:rPr>
                          <w:lang w:val="en-GB"/>
                        </w:rPr>
                        <w:t>philippe.renaud@dcb.unibe.ch</w:t>
                      </w:r>
                    </w:p>
                    <w:p w:rsidR="00BF14BC" w:rsidRDefault="00BF14BC" w:rsidP="00BF14BC">
                      <w:pPr>
                        <w:pStyle w:val="Footnote"/>
                      </w:pPr>
                      <w:r w:rsidRPr="007E3A49">
                        <w:tab/>
                      </w:r>
                    </w:p>
                    <w:p w:rsidR="00496116" w:rsidRPr="007E3A49" w:rsidRDefault="00496116" w:rsidP="00BF14BC">
                      <w:pPr>
                        <w:pStyle w:val="Footnote"/>
                      </w:pPr>
                      <w:bookmarkStart w:id="1" w:name="_GoBack"/>
                      <w:bookmarkEnd w:id="1"/>
                    </w:p>
                  </w:txbxContent>
                </v:textbox>
                <w10:wrap type="square" side="right" anchory="page"/>
                <w10:anchorlock/>
              </v:shape>
            </w:pict>
          </mc:Fallback>
        </mc:AlternateContent>
      </w:r>
      <w:r w:rsidR="001F51EE" w:rsidRPr="001F51EE">
        <w:rPr>
          <w:noProof/>
          <w:lang w:val="de-DE" w:eastAsia="zh-CN"/>
        </w:rPr>
        <w:t xml:space="preserve">Lars Gnägi, Severin </w:t>
      </w:r>
      <w:r w:rsidR="008611FF">
        <w:rPr>
          <w:noProof/>
          <w:lang w:val="de-DE" w:eastAsia="zh-CN"/>
        </w:rPr>
        <w:t xml:space="preserve">Vital </w:t>
      </w:r>
      <w:r w:rsidR="001F51EE" w:rsidRPr="001F51EE">
        <w:rPr>
          <w:noProof/>
          <w:lang w:val="de-DE" w:eastAsia="zh-CN"/>
        </w:rPr>
        <w:t xml:space="preserve">Martz, Daniel Meyer, Robin </w:t>
      </w:r>
      <w:r w:rsidR="008611FF">
        <w:rPr>
          <w:noProof/>
          <w:lang w:val="de-DE" w:eastAsia="zh-CN"/>
        </w:rPr>
        <w:t xml:space="preserve">Marc </w:t>
      </w:r>
      <w:r w:rsidR="001F51EE" w:rsidRPr="001F51EE">
        <w:rPr>
          <w:noProof/>
          <w:lang w:val="de-DE" w:eastAsia="zh-CN"/>
        </w:rPr>
        <w:t>Schärer, and Philippe Renaud</w:t>
      </w:r>
      <w:r w:rsidR="00F007F5" w:rsidRPr="00F007F5">
        <w:t>*</w:t>
      </w:r>
      <w:r w:rsidR="00F007F5" w:rsidRPr="00F007F5">
        <w:rPr>
          <w:vertAlign w:val="superscript"/>
        </w:rPr>
        <w:t>[a]</w:t>
      </w:r>
    </w:p>
    <w:p w:rsidR="00F007F5" w:rsidRPr="005D1EBB" w:rsidRDefault="00F007F5" w:rsidP="00B55FAF">
      <w:pPr>
        <w:pStyle w:val="Dedication"/>
        <w:rPr>
          <w:lang w:val="en-US"/>
        </w:rPr>
      </w:pPr>
    </w:p>
    <w:p w:rsidR="006D4F77" w:rsidRPr="00E86735" w:rsidRDefault="006D4F77" w:rsidP="006D4F77">
      <w:pPr>
        <w:pStyle w:val="Dedication"/>
        <w:rPr>
          <w:lang w:val="en-US"/>
        </w:rPr>
        <w:sectPr w:rsidR="006D4F77" w:rsidRPr="00E86735" w:rsidSect="00205632">
          <w:headerReference w:type="even" r:id="rId7"/>
          <w:footerReference w:type="default" r:id="rId8"/>
          <w:headerReference w:type="first" r:id="rId9"/>
          <w:pgSz w:w="11906" w:h="16838" w:code="9"/>
          <w:pgMar w:top="1134" w:right="936" w:bottom="1134" w:left="936" w:header="1021" w:footer="0" w:gutter="0"/>
          <w:cols w:space="425"/>
          <w:docGrid w:linePitch="360"/>
        </w:sectPr>
      </w:pPr>
    </w:p>
    <w:p w:rsidR="00DD7094" w:rsidRPr="00E86735" w:rsidRDefault="002D5B99" w:rsidP="00DD7094">
      <w:pPr>
        <w:pStyle w:val="Abstract"/>
        <w:rPr>
          <w:lang w:val="en-US"/>
        </w:rPr>
      </w:pPr>
      <w:r w:rsidRPr="00E86735">
        <w:rPr>
          <w:b/>
          <w:lang w:val="en-US"/>
        </w:rPr>
        <w:t>Abstract:</w:t>
      </w:r>
      <w:r w:rsidRPr="00E86735">
        <w:rPr>
          <w:lang w:val="en-US"/>
        </w:rPr>
        <w:t xml:space="preserve"> </w:t>
      </w:r>
      <w:r w:rsidR="001F51EE" w:rsidRPr="00E86735">
        <w:rPr>
          <w:lang w:val="en-US"/>
        </w:rPr>
        <w:t>A very concise total synthesis of (+)-brefeldin C starting from 2-furanylcyclopentene is described. This appr</w:t>
      </w:r>
      <w:r w:rsidR="000C5D09" w:rsidRPr="00E86735">
        <w:rPr>
          <w:lang w:val="en-US"/>
        </w:rPr>
        <w:t>oa</w:t>
      </w:r>
      <w:r w:rsidR="001F51EE" w:rsidRPr="00E86735">
        <w:rPr>
          <w:lang w:val="en-US"/>
        </w:rPr>
        <w:t xml:space="preserve">ch is based on an unprecedented enantioselective radical </w:t>
      </w:r>
      <w:proofErr w:type="spellStart"/>
      <w:r w:rsidR="001F51EE" w:rsidRPr="00E86735">
        <w:rPr>
          <w:lang w:val="en-US"/>
        </w:rPr>
        <w:t>hydroalkynylation</w:t>
      </w:r>
      <w:proofErr w:type="spellEnd"/>
      <w:r w:rsidR="001F51EE" w:rsidRPr="00E86735">
        <w:rPr>
          <w:lang w:val="en-US"/>
        </w:rPr>
        <w:t xml:space="preserve"> process to introduce the two cyclopentane stereocenters in a single step. The use of a furan substituent allows to achieve a high </w:t>
      </w:r>
      <w:r w:rsidR="001F51EE" w:rsidRPr="00E86735">
        <w:rPr>
          <w:i/>
          <w:lang w:val="en-US"/>
        </w:rPr>
        <w:t>trans</w:t>
      </w:r>
      <w:r w:rsidR="001F51EE" w:rsidRPr="00E86735">
        <w:rPr>
          <w:lang w:val="en-US"/>
        </w:rPr>
        <w:t xml:space="preserve"> </w:t>
      </w:r>
      <w:proofErr w:type="spellStart"/>
      <w:r w:rsidR="001F51EE" w:rsidRPr="00E86735">
        <w:rPr>
          <w:lang w:val="en-US"/>
        </w:rPr>
        <w:t>diastereoselectivity</w:t>
      </w:r>
      <w:proofErr w:type="spellEnd"/>
      <w:r w:rsidR="001F51EE" w:rsidRPr="00E86735">
        <w:rPr>
          <w:lang w:val="en-US"/>
        </w:rPr>
        <w:t xml:space="preserve"> during the radical process and it contains the four carbon atoms C1–C4 of the natural product in an oxidation state closely related to the one of the target </w:t>
      </w:r>
      <w:proofErr w:type="gramStart"/>
      <w:r w:rsidR="001F51EE" w:rsidRPr="00E86735">
        <w:rPr>
          <w:lang w:val="en-US"/>
        </w:rPr>
        <w:t>molecule</w:t>
      </w:r>
      <w:proofErr w:type="gramEnd"/>
      <w:r w:rsidR="001F51EE" w:rsidRPr="00E86735">
        <w:rPr>
          <w:lang w:val="en-US"/>
        </w:rPr>
        <w:t xml:space="preserve">. The </w:t>
      </w:r>
      <w:r w:rsidR="000C5D09" w:rsidRPr="00E86735">
        <w:rPr>
          <w:lang w:val="en-US"/>
        </w:rPr>
        <w:t>eight</w:t>
      </w:r>
      <w:r w:rsidR="009161A6">
        <w:rPr>
          <w:lang w:val="en-US"/>
        </w:rPr>
        <w:t>-</w:t>
      </w:r>
      <w:r w:rsidR="001F51EE" w:rsidRPr="00E86735">
        <w:rPr>
          <w:lang w:val="en-US"/>
        </w:rPr>
        <w:t>step</w:t>
      </w:r>
      <w:r w:rsidR="000C5D09" w:rsidRPr="00E86735">
        <w:rPr>
          <w:lang w:val="en-US"/>
        </w:rPr>
        <w:t xml:space="preserve"> synthesis require</w:t>
      </w:r>
      <w:r w:rsidR="001F51EE" w:rsidRPr="00E86735">
        <w:rPr>
          <w:lang w:val="en-US"/>
        </w:rPr>
        <w:t xml:space="preserve"> </w:t>
      </w:r>
      <w:r w:rsidR="000C5D09" w:rsidRPr="00E86735">
        <w:rPr>
          <w:lang w:val="en-US"/>
        </w:rPr>
        <w:t>six</w:t>
      </w:r>
      <w:r w:rsidR="001F51EE" w:rsidRPr="00E86735">
        <w:rPr>
          <w:lang w:val="en-US"/>
        </w:rPr>
        <w:t xml:space="preserve"> product purifications and it provides (+)-brefeldin C in 18% overall yield.</w:t>
      </w:r>
    </w:p>
    <w:p w:rsidR="001F51EE" w:rsidRPr="001F51EE" w:rsidRDefault="001F51EE" w:rsidP="001F51EE">
      <w:pPr>
        <w:pStyle w:val="P1"/>
        <w:rPr>
          <w:lang w:val="en-GB"/>
        </w:rPr>
      </w:pPr>
      <w:r w:rsidRPr="00E86735">
        <w:t xml:space="preserve">In 1958, the group of Singleton isolated a new compound called </w:t>
      </w:r>
      <w:proofErr w:type="spellStart"/>
      <w:r w:rsidRPr="00E86735">
        <w:t>decumbin</w:t>
      </w:r>
      <w:proofErr w:type="spellEnd"/>
      <w:r w:rsidRPr="00E86735">
        <w:t xml:space="preserve"> from </w:t>
      </w:r>
      <w:r w:rsidRPr="00E86735">
        <w:rPr>
          <w:i/>
        </w:rPr>
        <w:t xml:space="preserve">Penicillium </w:t>
      </w:r>
      <w:proofErr w:type="spellStart"/>
      <w:r w:rsidRPr="00E86735">
        <w:rPr>
          <w:i/>
        </w:rPr>
        <w:t>decumbens</w:t>
      </w:r>
      <w:proofErr w:type="spellEnd"/>
      <w:r w:rsidRPr="00E86735">
        <w:rPr>
          <w:i/>
        </w:rPr>
        <w:t xml:space="preserve">, </w:t>
      </w:r>
      <w:r w:rsidRPr="00E86735">
        <w:t>which showed toxicity properties against rats and goldfish.</w:t>
      </w:r>
      <w:r w:rsidRPr="00E86735">
        <w:fldChar w:fldCharType="begin"/>
      </w:r>
      <w:r w:rsidRPr="00E86735">
        <w:instrText xml:space="preserve"> ADDIN ZOTERO_ITEM CSL_CITATION {"citationID":"Or6YrpQw","properties":{"formattedCitation":"\\super [1]\\nosupersub{}","plainCitation":"[1]","noteIndex":0},"citationItems":[{"id":9463,"uris":["http://zotero.org/groups/2309564/items/D5LG7NTJ"],"uri":["http://zotero.org/groups/2309564/items/D5LG7NTJ"],"itemData":{"id":9463,"type":"article-journal","title":"Decumbin, a New Compound from a Species of Penicillium","container-title":"Nature","page":"1072-1073","volume":"181","author":[{"family":"Singleton","given":"V. L."},{"family":"Bohonos","given":"N."},{"family":"Ullstrup","given":"A. Ja."}],"issued":{"date-parts":[["1958"]]}}}],"schema":"https://github.com/citation-style-language/schema/raw/master/csl-citation.json"} </w:instrText>
      </w:r>
      <w:r w:rsidRPr="00E86735">
        <w:fldChar w:fldCharType="separate"/>
      </w:r>
      <w:r w:rsidRPr="00E86735">
        <w:rPr>
          <w:vertAlign w:val="superscript"/>
        </w:rPr>
        <w:t>[1]</w:t>
      </w:r>
      <w:r w:rsidRPr="00E86735">
        <w:fldChar w:fldCharType="end"/>
      </w:r>
      <w:r w:rsidRPr="00E86735">
        <w:t xml:space="preserve"> Four years later, </w:t>
      </w:r>
      <w:proofErr w:type="spellStart"/>
      <w:r w:rsidRPr="00E86735">
        <w:t>Betina</w:t>
      </w:r>
      <w:proofErr w:type="spellEnd"/>
      <w:r w:rsidRPr="00E86735">
        <w:t xml:space="preserve"> et al. isolated a compound called </w:t>
      </w:r>
      <w:proofErr w:type="spellStart"/>
      <w:r w:rsidRPr="00E86735">
        <w:t>cyanein</w:t>
      </w:r>
      <w:proofErr w:type="spellEnd"/>
      <w:r w:rsidRPr="00E86735">
        <w:t xml:space="preserve"> from </w:t>
      </w:r>
      <w:r w:rsidRPr="00E86735">
        <w:rPr>
          <w:i/>
        </w:rPr>
        <w:t xml:space="preserve">Penicillium </w:t>
      </w:r>
      <w:proofErr w:type="spellStart"/>
      <w:r w:rsidRPr="00E86735">
        <w:rPr>
          <w:i/>
        </w:rPr>
        <w:t>cyaneum</w:t>
      </w:r>
      <w:proofErr w:type="spellEnd"/>
      <w:r w:rsidRPr="00E86735">
        <w:t>, which displayed antibiotic properties against pathogenic and non-pathogenic fungi</w:t>
      </w:r>
      <w:r w:rsidRPr="00E86735">
        <w:rPr>
          <w:i/>
        </w:rPr>
        <w:t xml:space="preserve"> </w:t>
      </w:r>
      <w:r w:rsidRPr="00E86735">
        <w:t>and demonstrated significant inhibition of HeLa cell multiplication.</w:t>
      </w:r>
      <w:r w:rsidRPr="00E86735">
        <w:fldChar w:fldCharType="begin"/>
      </w:r>
      <w:r w:rsidRPr="00E86735">
        <w:instrText xml:space="preserve"> ADDIN ZOTERO_ITEM CSL_CITATION {"citationID":"d9qBme9D","properties":{"formattedCitation":"\\super [2,3]\\nosupersub{}","plainCitation":"[2,3]","noteIndex":0},"citationItems":[{"id":9465,"uris":["http://zotero.org/groups/2309564/items/NY9RJZ5C"],"uri":["http://zotero.org/groups/2309564/items/NY9RJZ5C"],"itemData":{"id":9465,"type":"article-journal","title":"Anti-HeLa cell effect of cyanein","container-title":"Naturwissenschaften","page":"241-241","volume":"49","issue":"10","source":"Crossref","DOI":"10.1007/BF00628022","ISSN":"0028-1042, 1432-1904","language":"en","author":[{"family":"Betina","given":"Vladimír"},{"family":"Horáková","given":"Katarína"},{"family":"Baráth","given":"Zoltan"}],"issued":{"date-parts":[["1962"]]}},"label":"page"},{"id":9466,"uris":["http://zotero.org/groups/2309564/items/VE3SFNTI"],"uri":["http://zotero.org/groups/2309564/items/VE3SFNTI"],"itemData":{"id":9466,"type":"article-journal","title":"Cyanein, a new antibiotic fromPenicillium cyaneum","container-title":"Folia Microbiologica","page":"353-357","volume":"7","issue":"6","source":"Crossref","DOI":"10.1007/BF02928123","ISSN":"0015-5632, 1874-9356","journalAbbreviation":"Folia Microbiol.","language":"en","author":[{"family":"Betina","given":"V."},{"family":"Nemec","given":"P."},{"family":"Dobias","given":"J."},{"family":"Baráth","given":"Z."}],"issued":{"date-parts":[["1962",12]]}},"label":"page"}],"schema":"https://github.com/citation-style-language/schema/raw/master/csl-citation.json"} </w:instrText>
      </w:r>
      <w:r w:rsidRPr="00E86735">
        <w:fldChar w:fldCharType="separate"/>
      </w:r>
      <w:r w:rsidRPr="00E86735">
        <w:rPr>
          <w:vertAlign w:val="superscript"/>
        </w:rPr>
        <w:t>[2,3]</w:t>
      </w:r>
      <w:r w:rsidRPr="00E86735">
        <w:fldChar w:fldCharType="end"/>
      </w:r>
      <w:r w:rsidRPr="00E86735">
        <w:t xml:space="preserve"> L</w:t>
      </w:r>
      <w:proofErr w:type="spellStart"/>
      <w:r w:rsidRPr="001F51EE">
        <w:rPr>
          <w:lang w:val="en-GB"/>
        </w:rPr>
        <w:t>ater</w:t>
      </w:r>
      <w:proofErr w:type="spellEnd"/>
      <w:r w:rsidRPr="001F51EE">
        <w:rPr>
          <w:lang w:val="en-GB"/>
        </w:rPr>
        <w:t xml:space="preserve">, </w:t>
      </w:r>
      <w:proofErr w:type="spellStart"/>
      <w:r w:rsidRPr="001F51EE">
        <w:rPr>
          <w:lang w:val="en-GB"/>
        </w:rPr>
        <w:t>Härri</w:t>
      </w:r>
      <w:proofErr w:type="spellEnd"/>
      <w:r w:rsidRPr="001F51EE">
        <w:rPr>
          <w:lang w:val="en-GB"/>
        </w:rPr>
        <w:t xml:space="preserve"> isolated and characterized two new compounds from </w:t>
      </w:r>
      <w:r w:rsidRPr="001F51EE">
        <w:rPr>
          <w:i/>
          <w:lang w:val="en-GB"/>
        </w:rPr>
        <w:t xml:space="preserve">Penicillium </w:t>
      </w:r>
      <w:proofErr w:type="spellStart"/>
      <w:r w:rsidRPr="001F51EE">
        <w:rPr>
          <w:i/>
          <w:lang w:val="en-GB"/>
        </w:rPr>
        <w:t>brefeldianum</w:t>
      </w:r>
      <w:proofErr w:type="spellEnd"/>
      <w:r w:rsidRPr="001F51EE">
        <w:rPr>
          <w:lang w:val="en-GB"/>
        </w:rPr>
        <w:t>, named brefeldin A and brefeldin C.</w:t>
      </w:r>
      <w:r w:rsidRPr="001F51EE">
        <w:rPr>
          <w:lang w:val="en-GB"/>
        </w:rPr>
        <w:fldChar w:fldCharType="begin"/>
      </w:r>
      <w:r w:rsidRPr="001F51EE">
        <w:rPr>
          <w:lang w:val="en-GB"/>
        </w:rPr>
        <w:instrText xml:space="preserve"> ADDIN ZOTERO_ITEM CSL_CITATION {"citationID":"7DyoPLPS","properties":{"formattedCitation":"\\super [4]\\nosupersub{}","plainCitation":"[4]","noteIndex":0},"citationItems":[{"id":9462,"uris":["http://zotero.org/groups/2309564/items/GIBGSW7P"],"uri":["http://zotero.org/groups/2309564/items/GIBGSW7P"],"itemData":{"id":9462,"type":"article-journal","title":"Über die Isolierung neuer Stoffwechselprodukte aus Penicillium brefeldianum","container-title":"Helvetica Chimica Acta","page":"1235-1243","volume":"46","issue":"4","source":"Wiley Online Library","abstract":"Two new mold metabolites, Brefeldin A (C16H24O4) and Brefeldin B (C15H2205), have been isolated from the fermentation broth of a strain of Pefiicillium brefeldiawm DODGE. Their chemical, physical and biological properties have been described.","DOI":"10.1002/hlca.19630460419","ISSN":"1522-2675","journalAbbreviation":"Helv. Chim. Acta","language":"en","author":[{"family":"Härri","given":"E."},{"family":"Loeffler","given":"W."},{"family":"Sigg","given":"H. P."},{"family":"Stähelin","given":"H."},{"family":"Tamm","given":"Ch"}],"issued":{"date-parts":[["1963"]]}}}],"schema":"https://github.com/citation-style-language/schema/raw/master/csl-citation.json"} </w:instrText>
      </w:r>
      <w:r w:rsidRPr="001F51EE">
        <w:rPr>
          <w:lang w:val="en-GB"/>
        </w:rPr>
        <w:fldChar w:fldCharType="separate"/>
      </w:r>
      <w:r w:rsidRPr="001F51EE">
        <w:rPr>
          <w:vertAlign w:val="superscript"/>
          <w:lang w:val="de-CH"/>
        </w:rPr>
        <w:t>[4]</w:t>
      </w:r>
      <w:r w:rsidRPr="001F51EE">
        <w:fldChar w:fldCharType="end"/>
      </w:r>
      <w:r w:rsidRPr="001F51EE">
        <w:rPr>
          <w:lang w:val="en-GB"/>
        </w:rPr>
        <w:t xml:space="preserve"> </w:t>
      </w:r>
      <w:proofErr w:type="spellStart"/>
      <w:r w:rsidRPr="001F51EE">
        <w:rPr>
          <w:lang w:val="en-GB"/>
        </w:rPr>
        <w:t>Sigg</w:t>
      </w:r>
      <w:proofErr w:type="spellEnd"/>
      <w:r w:rsidRPr="001F51EE">
        <w:rPr>
          <w:lang w:val="en-GB"/>
        </w:rPr>
        <w:t xml:space="preserve"> later confirmed the equivalence of </w:t>
      </w:r>
      <w:proofErr w:type="spellStart"/>
      <w:r w:rsidRPr="001F51EE">
        <w:rPr>
          <w:lang w:val="en-GB"/>
        </w:rPr>
        <w:t>decumbin</w:t>
      </w:r>
      <w:proofErr w:type="spellEnd"/>
      <w:r w:rsidRPr="001F51EE">
        <w:rPr>
          <w:lang w:val="en-GB"/>
        </w:rPr>
        <w:t xml:space="preserve">, </w:t>
      </w:r>
      <w:proofErr w:type="spellStart"/>
      <w:r w:rsidRPr="001F51EE">
        <w:rPr>
          <w:lang w:val="en-GB"/>
        </w:rPr>
        <w:t>cyanein</w:t>
      </w:r>
      <w:proofErr w:type="spellEnd"/>
      <w:r w:rsidRPr="001F51EE">
        <w:rPr>
          <w:lang w:val="en-GB"/>
        </w:rPr>
        <w:t xml:space="preserve"> and brefeldin A (</w:t>
      </w:r>
      <w:r w:rsidR="00D17FB3">
        <w:rPr>
          <w:lang w:val="en-GB"/>
        </w:rPr>
        <w:fldChar w:fldCharType="begin"/>
      </w:r>
      <w:r w:rsidR="00D17FB3">
        <w:rPr>
          <w:lang w:val="en-GB"/>
        </w:rPr>
        <w:instrText xml:space="preserve"> REF _Ref11354439 </w:instrText>
      </w:r>
      <w:r w:rsidR="00D17FB3">
        <w:rPr>
          <w:lang w:val="en-GB"/>
        </w:rPr>
        <w:fldChar w:fldCharType="separate"/>
      </w:r>
      <w:r w:rsidR="00496116">
        <w:t xml:space="preserve">Figure </w:t>
      </w:r>
      <w:r w:rsidR="00496116">
        <w:rPr>
          <w:noProof/>
        </w:rPr>
        <w:t>1</w:t>
      </w:r>
      <w:r w:rsidR="00D17FB3">
        <w:rPr>
          <w:lang w:val="en-GB"/>
        </w:rPr>
        <w:fldChar w:fldCharType="end"/>
      </w:r>
      <w:r w:rsidRPr="001F51EE">
        <w:rPr>
          <w:lang w:val="en-GB"/>
        </w:rPr>
        <w:t>).</w:t>
      </w:r>
      <w:r w:rsidRPr="001F51EE">
        <w:rPr>
          <w:lang w:val="en-GB"/>
        </w:rPr>
        <w:fldChar w:fldCharType="begin"/>
      </w:r>
      <w:r w:rsidRPr="001F51EE">
        <w:rPr>
          <w:lang w:val="en-GB"/>
        </w:rPr>
        <w:instrText xml:space="preserve"> ADDIN ZOTERO_ITEM CSL_CITATION {"citationID":"lIRLoGeo","properties":{"formattedCitation":"\\super [5]\\nosupersub{}","plainCitation":"[5]","noteIndex":0},"citationItems":[{"id":9464,"uris":["http://zotero.org/groups/2309564/items/YG6M8EPB"],"uri":["http://zotero.org/groups/2309564/items/YG6M8EPB"],"itemData":{"id":9464,"type":"article-journal","title":"Die Konstitution von Brefeldin A","container-title":"Helvetica Chimica Acta","page":"1401-1415","volume":"47","issue":"6","source":"Wiley Online Library","abstract":"The constitution of Brefeldin A, a mold metabolite from Penicillium brefeldianum DODGE, has been elucidated as 1 by chemical degradation.","DOI":"10.1002/hlca.19640470603","ISSN":"1522-2675","journalAbbreviation":"Helv. Chim. Acta","language":"en","author":[{"family":"Sigg","given":"H. P."}],"issued":{"date-parts":[["1964"]]}}}],"schema":"https://github.com/citation-style-language/schema/raw/master/csl-citation.json"} </w:instrText>
      </w:r>
      <w:r w:rsidRPr="001F51EE">
        <w:rPr>
          <w:lang w:val="en-GB"/>
        </w:rPr>
        <w:fldChar w:fldCharType="separate"/>
      </w:r>
      <w:r w:rsidRPr="001F51EE">
        <w:rPr>
          <w:vertAlign w:val="superscript"/>
          <w:lang w:val="de-CH"/>
        </w:rPr>
        <w:t>[5]</w:t>
      </w:r>
      <w:r w:rsidRPr="001F51EE">
        <w:fldChar w:fldCharType="end"/>
      </w:r>
      <w:r w:rsidRPr="001F51EE">
        <w:rPr>
          <w:lang w:val="en-GB"/>
        </w:rPr>
        <w:t xml:space="preserve"> Few compounds have triggered so much the interest of the scientific community. Indeed, brefeldin A has been investigated as a lead molecule for drug development due to its promising biological activities in the antitumor,</w:t>
      </w:r>
      <w:r w:rsidRPr="001F51EE">
        <w:rPr>
          <w:lang w:val="en-GB"/>
        </w:rPr>
        <w:fldChar w:fldCharType="begin"/>
      </w:r>
      <w:r w:rsidRPr="001F51EE">
        <w:rPr>
          <w:lang w:val="en-GB"/>
        </w:rPr>
        <w:instrText xml:space="preserve"> ADDIN ZOTERO_ITEM CSL_CITATION {"citationID":"NpPIDuSI","properties":{"formattedCitation":"\\super [6]\\nosupersub{}","plainCitation":"[6]","noteIndex":0},"citationItems":[{"id":10802,"uris":["http://zotero.org/groups/2309564/items/W4GDY27I"],"uri":["http://zotero.org/groups/2309564/items/W4GDY27I"],"itemData":{"id":10802,"type":"article-journal","title":"Effects of the macrolide antibiotic cyanein on HeLa cells growth and metabolism","container-title":"Neoplasma","page":"23-32","volume":"16","issue":"Copyright (C) 2019  U.S. National Library of Medicine.","ISSN":"0028-2685","journalAbbreviation":"Neoplasma","author":[{"family":"Betina","given":"V."}],"issued":{"date-parts":[["1969"]]}}}],"schema":"https://github.com/citation-style-language/schema/raw/master/csl-citation.json"} </w:instrText>
      </w:r>
      <w:r w:rsidRPr="001F51EE">
        <w:rPr>
          <w:lang w:val="en-GB"/>
        </w:rPr>
        <w:fldChar w:fldCharType="separate"/>
      </w:r>
      <w:r w:rsidRPr="001F51EE">
        <w:rPr>
          <w:vertAlign w:val="superscript"/>
          <w:lang w:val="de-CH"/>
        </w:rPr>
        <w:t>[6]</w:t>
      </w:r>
      <w:r w:rsidRPr="001F51EE">
        <w:fldChar w:fldCharType="end"/>
      </w:r>
      <w:r w:rsidRPr="001F51EE">
        <w:rPr>
          <w:lang w:val="en-GB"/>
        </w:rPr>
        <w:t xml:space="preserve"> antifungal,</w:t>
      </w:r>
      <w:r w:rsidRPr="001F51EE">
        <w:rPr>
          <w:lang w:val="en-GB"/>
        </w:rPr>
        <w:fldChar w:fldCharType="begin"/>
      </w:r>
      <w:r w:rsidRPr="001F51EE">
        <w:rPr>
          <w:lang w:val="en-GB"/>
        </w:rPr>
        <w:instrText xml:space="preserve"> ADDIN ZOTERO_ITEM CSL_CITATION {"citationID":"mF48Dlwx","properties":{"formattedCitation":"\\super [4]\\nosupersub{}","plainCitation":"[4]","noteIndex":0},"citationItems":[{"id":9462,"uris":["http://zotero.org/groups/2309564/items/GIBGSW7P"],"uri":["http://zotero.org/groups/2309564/items/GIBGSW7P"],"itemData":{"id":9462,"type":"article-journal","title":"Über die Isolierung neuer Stoffwechselprodukte aus Penicillium brefeldianum","container-title":"Helvetica Chimica Acta","page":"1235-1243","volume":"46","issue":"4","source":"Wiley Online Library","abstract":"Two new mold metabolites, Brefeldin A (C16H24O4) and Brefeldin B (C15H2205), have been isolated from the fermentation broth of a strain of Pefiicillium brefeldiawm DODGE. Their chemical, physical and biological properties have been described.","DOI":"10.1002/hlca.19630460419","ISSN":"1522-2675","journalAbbreviation":"Helv. Chim. Acta","language":"en","author":[{"family":"Härri","given":"E."},{"family":"Loeffler","given":"W."},{"family":"Sigg","given":"H. P."},{"family":"Stähelin","given":"H."},{"family":"Tamm","given":"Ch"}],"issued":{"date-parts":[["1963"]]}}}],"schema":"https://github.com/citation-style-language/schema/raw/master/csl-citation.json"} </w:instrText>
      </w:r>
      <w:r w:rsidRPr="001F51EE">
        <w:rPr>
          <w:lang w:val="en-GB"/>
        </w:rPr>
        <w:fldChar w:fldCharType="separate"/>
      </w:r>
      <w:r w:rsidRPr="001F51EE">
        <w:rPr>
          <w:vertAlign w:val="superscript"/>
          <w:lang w:val="de-CH"/>
        </w:rPr>
        <w:t>[4]</w:t>
      </w:r>
      <w:r w:rsidRPr="001F51EE">
        <w:fldChar w:fldCharType="end"/>
      </w:r>
      <w:r w:rsidRPr="001F51EE">
        <w:rPr>
          <w:lang w:val="en-GB"/>
        </w:rPr>
        <w:t xml:space="preserve"> and antiviral</w:t>
      </w:r>
      <w:r w:rsidRPr="001F51EE">
        <w:rPr>
          <w:lang w:val="en-GB"/>
        </w:rPr>
        <w:fldChar w:fldCharType="begin"/>
      </w:r>
      <w:r w:rsidRPr="001F51EE">
        <w:rPr>
          <w:lang w:val="en-GB"/>
        </w:rPr>
        <w:instrText xml:space="preserve"> ADDIN ZOTERO_ITEM CSL_CITATION {"citationID":"UBy9RLFD","properties":{"formattedCitation":"\\super [7]\\nosupersub{}","plainCitation":"[7]","noteIndex":0},"citationItems":[{"id":10804,"uris":["http://zotero.org/groups/2309564/items/G7IXNZ56"],"uri":["http://zotero.org/groups/2309564/items/G7IXNZ56"],"itemData":{"id":10804,"type":"article-journal","title":"ANTIVIRAL ACTIVITY OF BREFELDIN A AND VERRUGARIN A","container-title":"The Journal of Antibiotics","page":"160-161","volume":"21","issue":"2","source":"www.jstage.jst.go.jp","abstract":"Japan's largest platform for academic e-journals: J-STAGE is a full text database for reviewed academic papers published by Japanese societies","DOI":"10.7164/antibiotics.21.160","ISSN":"0021-8820, 1881-1469","journalAbbreviation":"J. Antibiot.","language":"en","author":[{"family":"Tamura","given":"Gakuzo"},{"family":"Ando","given":"Kunio"},{"family":"Suzuki","given":"Seikichi"},{"family":"Takatsuki","given":"Akira"},{"family":"Arima","given":"Kei"}],"issued":{"date-parts":[["1968",2,25]]}}}],"schema":"https://github.com/citation-style-language/schema/raw/master/csl-citation.json"} </w:instrText>
      </w:r>
      <w:r w:rsidRPr="001F51EE">
        <w:rPr>
          <w:lang w:val="en-GB"/>
        </w:rPr>
        <w:fldChar w:fldCharType="separate"/>
      </w:r>
      <w:r w:rsidRPr="001F51EE">
        <w:rPr>
          <w:vertAlign w:val="superscript"/>
          <w:lang w:val="de-CH"/>
        </w:rPr>
        <w:t>[7]</w:t>
      </w:r>
      <w:r w:rsidRPr="001F51EE">
        <w:fldChar w:fldCharType="end"/>
      </w:r>
      <w:r w:rsidRPr="001F51EE">
        <w:rPr>
          <w:lang w:val="en-GB"/>
        </w:rPr>
        <w:t xml:space="preserve"> fields. Its ability to disrupt the Golgi apparatus acted as a magnet for biochemists and chemical biologists interested in intracellular protein trafficking.</w:t>
      </w:r>
      <w:r w:rsidRPr="001F51EE">
        <w:rPr>
          <w:lang w:val="en-GB"/>
        </w:rPr>
        <w:fldChar w:fldCharType="begin"/>
      </w:r>
      <w:r w:rsidRPr="001F51EE">
        <w:rPr>
          <w:lang w:val="en-GB"/>
        </w:rPr>
        <w:instrText xml:space="preserve"> ADDIN ZOTERO_ITEM CSL_CITATION {"citationID":"WDruIZ6y","properties":{"formattedCitation":"\\super [8,9]\\nosupersub{}","plainCitation":"[8,9]","noteIndex":0},"citationItems":[{"id":10807,"uris":["http://zotero.org/groups/2309564/items/FC6JZHJ4"],"uri":["http://zotero.org/groups/2309564/items/FC6JZHJ4"],"itemData":{"id":10807,"type":"article-journal","title":"Rapid redistribution of Golgi proteins into the ER in cells treated with brefeldin A: Evidence for membrane cycling from Golgi to ER","container-title":"Cell","page":"801-813","volume":"56","issue":"5","source":"ScienceDirect","abstract":"In cells treated with brefeldin A (BFA), movement of newly synthesized membrane proteins from the endoplasmic reticulum (ER) to the Golgi apparatus was blocked. Surprisingly, the glycoproteins retained in the ER were rapidly processed by cis/medial Golgi enzymes but not by trans Golgi enzymes. An explanation for these observations was provided from morphological studies at both the light and electron microscopic levels using markers for the cis/medial and trans Golgi. They revealed a rapid and dramatic redistribution to the ER of components of the cis/medial but not the trans Golgi in response to treatment with BFA. Upon removal of BFA, the morphology of the Golgi apparatus was rapidly reestablished and proteins normally transported out of the ER were efficiently and rapidly sorted to their final destinations. These results suggest that BFA disrupts a dynamic membrane-recycling pathway between the ER and cis/medial Golgi, effectively blocking membrane transport out of but not back to the ER.","DOI":"10.1016/0092-8674(89)90685-5","ISSN":"0092-8674","title-short":"Rapid redistribution of Golgi proteins into the ER in cells treated with brefeldin A","journalAbbreviation":"Cell","author":[{"family":"Lippincott-Schwartz","given":"Jennifer"},{"family":"Yuan","given":"Lydia C."},{"family":"Bonifacino","given":"Juan S."},{"family":"Klausner","given":"Richard D."}],"issued":{"date-parts":[["1989",3,10]]}},"label":"page"},{"id":10810,"uris":["http://zotero.org/groups/2309564/items/EYZTK5GS"],"uri":["http://zotero.org/groups/2309564/items/EYZTK5GS"],"itemData":{"id":10810,"type":"article-journal","title":"Golgi-disturbing agents","container-title":"Histochemistry and Cell Biology","page":"571-590","volume":"109","issue":"5","source":"Springer Link","abstract":"Pharmacological agents have proven useful for gaining fundamental insights into the biology of the Golgi apparatus. This review summarizes pertinent and recent work on the effects on this organelle of monensin, brefeldin A, bafilomycin, ilimaquinone, okadaic acid, retinoic acid, and nocodazole. The molecular targets of monensin, brefeldin A, ilimaquinone, and retinoic acid remain to be elucidated whereas those for bafilomycin (vacuolar H+-ATPase), okadaic acid (serine/threonine phosphatases types 1, 2a, and 2b), and nocodazole (microtubules) are reasonably well understood. The molecular target of brefeldin has not been defined, but has been suggested to involve guanine nucleotide exchange proteins acting on ADP-ribosylation factor 1. Whether a defined molecular target can be found for monensin must be questioned since its main action consists in exchanging protons for Na+ which leads to osmotic swelling of post-Golgi endosomal structures and Golgi subcompartments by virtue of its membrane-associated effect as a cationophore. Brefeldin A was one of the most thoroughly investigated Golgi-disturbing agents and proved instrumental in unraveling retrograde flow mechanisms in the secretory pathways. Okadaic acid attracted interest for its properties mimicking mitotic fragmentation of the Golgi apparatus. Nocodazole was instrumental in establishing the cytoskeletal anchoring of the Golgi apparatus close to the microtubular organizing center.","DOI":"10.1007/s004180050256","ISSN":"1432-119X","journalAbbreviation":"Histochemistry","language":"en","author":[{"family":"Dinter","given":"André"},{"family":"Berger","given":"E. G."}],"issued":{"date-parts":[["1998",6,1]]}},"label":"page"}],"schema":"https://github.com/citation-style-language/schema/raw/master/csl-citation.json"} </w:instrText>
      </w:r>
      <w:r w:rsidRPr="001F51EE">
        <w:rPr>
          <w:lang w:val="en-GB"/>
        </w:rPr>
        <w:fldChar w:fldCharType="separate"/>
      </w:r>
      <w:r w:rsidRPr="001F51EE">
        <w:rPr>
          <w:vertAlign w:val="superscript"/>
          <w:lang w:val="de-CH"/>
        </w:rPr>
        <w:t>[8,9]</w:t>
      </w:r>
      <w:r w:rsidRPr="001F51EE">
        <w:fldChar w:fldCharType="end"/>
      </w:r>
      <w:r w:rsidRPr="001F51EE">
        <w:rPr>
          <w:lang w:val="en-GB"/>
        </w:rPr>
        <w:t xml:space="preserve"> However, these promises have not yet led to clinical applications.</w:t>
      </w:r>
    </w:p>
    <w:p w:rsidR="00B4133F" w:rsidRDefault="001F51EE" w:rsidP="00B4133F">
      <w:pPr>
        <w:keepNext/>
      </w:pPr>
      <w:r w:rsidRPr="001F51EE">
        <w:rPr>
          <w:noProof/>
          <w:lang w:val="de-CH"/>
        </w:rPr>
        <w:drawing>
          <wp:inline distT="0" distB="0" distL="0" distR="0" wp14:anchorId="229DBF9D" wp14:editId="18CCAF7F">
            <wp:extent cx="1936800" cy="73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6800" cy="738000"/>
                    </a:xfrm>
                    <a:prstGeom prst="rect">
                      <a:avLst/>
                    </a:prstGeom>
                  </pic:spPr>
                </pic:pic>
              </a:graphicData>
            </a:graphic>
          </wp:inline>
        </w:drawing>
      </w:r>
    </w:p>
    <w:p w:rsidR="001F51EE" w:rsidRPr="001F51EE" w:rsidRDefault="00B4133F" w:rsidP="00B4133F">
      <w:pPr>
        <w:pStyle w:val="TableCaption"/>
        <w:rPr>
          <w:lang w:val="en-US"/>
        </w:rPr>
      </w:pPr>
      <w:bookmarkStart w:id="2" w:name="_Ref11354439"/>
      <w:r>
        <w:t xml:space="preserve">Figure </w:t>
      </w:r>
      <w:r>
        <w:fldChar w:fldCharType="begin"/>
      </w:r>
      <w:r>
        <w:instrText xml:space="preserve"> SEQ Figure \* ARABIC </w:instrText>
      </w:r>
      <w:r>
        <w:fldChar w:fldCharType="separate"/>
      </w:r>
      <w:r w:rsidR="00496116">
        <w:rPr>
          <w:noProof/>
        </w:rPr>
        <w:t>1</w:t>
      </w:r>
      <w:r>
        <w:fldChar w:fldCharType="end"/>
      </w:r>
      <w:bookmarkEnd w:id="2"/>
      <w:r>
        <w:t>.</w:t>
      </w:r>
      <w:r w:rsidRPr="00B4133F">
        <w:rPr>
          <w:bCs/>
        </w:rPr>
        <w:t xml:space="preserve"> Struct</w:t>
      </w:r>
      <w:r w:rsidRPr="001F51EE">
        <w:t>ures of (+)-brefeldin A and C</w:t>
      </w:r>
    </w:p>
    <w:p w:rsidR="001F51EE" w:rsidRPr="001F51EE" w:rsidRDefault="001F51EE" w:rsidP="001F51EE">
      <w:pPr>
        <w:pStyle w:val="P1"/>
        <w:rPr>
          <w:lang w:val="en-GB"/>
        </w:rPr>
      </w:pPr>
      <w:r w:rsidRPr="001F51EE">
        <w:rPr>
          <w:lang w:val="en-GB"/>
        </w:rPr>
        <w:t>The unique biological profile of brefeldin A, C, and analogues</w:t>
      </w:r>
      <w:r w:rsidRPr="001F51EE">
        <w:rPr>
          <w:lang w:val="en-GB"/>
        </w:rPr>
        <w:fldChar w:fldCharType="begin"/>
      </w:r>
      <w:r w:rsidRPr="001F51EE">
        <w:rPr>
          <w:lang w:val="en-GB"/>
        </w:rPr>
        <w:instrText xml:space="preserve"> ADDIN ZOTERO_ITEM CSL_CITATION {"citationID":"aS90cx1s","properties":{"formattedCitation":"\\super [10]\\nosupersub{}","plainCitation":"[10]","noteIndex":0},"citationItems":[{"id":10792,"uris":["http://zotero.org/groups/2309564/items/LX38MQSF"],"uri":["http://zotero.org/groups/2309564/items/LX38MQSF"],"itemData":{"id":10792,"type":"article-journal","title":"Recent Synthesis and Discovery of Brefeldin A Analogs","container-title":"Marine Drugs","page":"133","volume":"16","issue":"4","source":"www.mdpi.com","abstract":"The recent development of analogs of brefeldin A (BFA), a fungal metabolite, for the improvement of BFA apoptosis-inducing activity is described. BFA has been isolated from various soil or, more recently, marine fungi and has shown versatile beneficial activities. More importantly, the apoptosis-inducing activity of BFA in cancer cells highlights the possibility of further developing this natural product as an anticancer agent. Besides its biological importance, its structural features have also gathered tremendous interest from both medicinal and synthetic chemists. By a medicinal chemistry and total synthesis approach, numerous analogs from BFA have been developed to improve its inferior bioavailability and its antiproliferative ability. In this review, the recent medicinal chemistry efforts in relation to the production of BFA analogs are extensively presented.","DOI":"10.3390/md16040133","language":"en","author":[{"family":"Paek","given":"Seung-Mann"}],"issued":{"date-parts":[["2018",4]]}}}],"schema":"https://github.com/citation-style-language/schema/raw/master/csl-citation.json"} </w:instrText>
      </w:r>
      <w:r w:rsidRPr="001F51EE">
        <w:rPr>
          <w:lang w:val="en-GB"/>
        </w:rPr>
        <w:fldChar w:fldCharType="separate"/>
      </w:r>
      <w:r w:rsidRPr="001F51EE">
        <w:rPr>
          <w:vertAlign w:val="superscript"/>
          <w:lang w:val="de-CH"/>
        </w:rPr>
        <w:t>[10]</w:t>
      </w:r>
      <w:r w:rsidRPr="001F51EE">
        <w:fldChar w:fldCharType="end"/>
      </w:r>
      <w:r w:rsidRPr="001F51EE">
        <w:rPr>
          <w:lang w:val="en-GB"/>
        </w:rPr>
        <w:t xml:space="preserve"> has attracted a lot of interest in the synthetic organic chemistry community. The first synthesis of the racemic brefeldin A was reported by Corey and </w:t>
      </w:r>
      <w:proofErr w:type="spellStart"/>
      <w:r w:rsidRPr="001F51EE">
        <w:rPr>
          <w:lang w:val="en-GB"/>
        </w:rPr>
        <w:t>Wollenberg</w:t>
      </w:r>
      <w:proofErr w:type="spellEnd"/>
      <w:r w:rsidRPr="001F51EE">
        <w:rPr>
          <w:lang w:val="en-GB"/>
        </w:rPr>
        <w:fldChar w:fldCharType="begin"/>
      </w:r>
      <w:r w:rsidRPr="001F51EE">
        <w:rPr>
          <w:lang w:val="en-GB"/>
        </w:rPr>
        <w:instrText xml:space="preserve"> ADDIN ZOTERO_ITEM CSL_CITATION {"citationID":"0SyjE7f5","properties":{"formattedCitation":"\\super [11]\\nosupersub{}","plainCitation":"[11]","noteIndex":0},"citationItems":[{"id":9461,"uris":["http://zotero.org/groups/2309564/items/KGI9QMBZ"],"uri":["http://zotero.org/groups/2309564/items/KGI9QMBZ"],"itemData":{"id":9461,"type":"article-journal","title":"Total synthesis of (±)-brefeldin A","container-title":"Tetrahedron Letters","page":"4705-4708","volume":"17","issue":"51","source":"ScienceDirect","DOI":"10.1016/S0040-4039(00)93001-6","ISSN":"0040-4039","journalAbbreviation":"Tetrahedron Lett.","author":[{"family":"Corey","given":"E. J."},{"family":"Wollenberg","given":"Robert H."}],"issued":{"date-parts":[["1976",12,1]]}}}],"schema":"https://github.com/citation-style-language/schema/raw/master/csl-citation.json"} </w:instrText>
      </w:r>
      <w:r w:rsidRPr="001F51EE">
        <w:rPr>
          <w:lang w:val="en-GB"/>
        </w:rPr>
        <w:fldChar w:fldCharType="separate"/>
      </w:r>
      <w:r w:rsidRPr="001F51EE">
        <w:rPr>
          <w:vertAlign w:val="superscript"/>
          <w:lang w:val="de-CH"/>
        </w:rPr>
        <w:t>[11]</w:t>
      </w:r>
      <w:r w:rsidRPr="001F51EE">
        <w:fldChar w:fldCharType="end"/>
      </w:r>
      <w:r w:rsidRPr="001F51EE">
        <w:rPr>
          <w:lang w:val="en-GB"/>
        </w:rPr>
        <w:t xml:space="preserve"> in 1976 followed by around 40 total and formal syntheses.</w:t>
      </w:r>
      <w:r w:rsidRPr="001F51EE">
        <w:rPr>
          <w:lang w:val="en-GB"/>
        </w:rPr>
        <w:fldChar w:fldCharType="begin"/>
      </w:r>
      <w:r w:rsidR="002040A8">
        <w:rPr>
          <w:lang w:val="en-GB"/>
        </w:rPr>
        <w:instrText xml:space="preserve"> ADDIN ZOTERO_ITEM CSL_CITATION {"citationID":"CCXE9wCq","properties":{"unsorted":true,"formattedCitation":"\\super [11\\uc0\\u8211{}51]\\nosupersub{}","plainCitation":"[11–51]","noteIndex":0},"citationItems":[{"id":9461,"uris":["http://zotero.org/groups/2309564/items/KGI9QMBZ"],"uri":["http://zotero.org/groups/2309564/items/KGI9QMBZ"],"itemData":{"id":9461,"type":"article-journal","title":"Total synthesis of (±)-brefeldin A","container-title":"Tetrahedron Letters","page":"4705-4708","volume":"17","issue":"51","source":"ScienceDirect","DOI":"10.1016/S0040-4039(00)93001-6","ISSN":"0040-4039","journalAbbreviation":"Tetrahedron Lett.","author":[{"family":"Corey","given":"E. J."},{"family":"Wollenberg","given":"Robert H."}],"issued":{"date-parts":[["1976",12,1]]}},"label":"page"},{"id":10838,"uris":["http://zotero.org/groups/2309564/items/A8A6NAQQ"],"uri":["http://zotero.org/groups/2309564/items/A8A6NAQQ"],"itemData":{"id":10838,"type":"article-journal","title":"Total synthesis of (+)-brefeldin A (Part IV)1","container-title":"Tetrahedron Letters","page":"2243-2246","volume":"18","issue":"26","source":"ScienceDirect","DOI":"10.1016/S0040-4039(01)83731-X","ISSN":"0040-4039","journalAbbreviation":"Tetrahedron Lett.","author":[{"family":"Corey","given":"E. J."},{"family":"Wollenberg","given":"Robert H."},{"family":"Williams","given":"David R."}],"issued":{"date-parts":[["1977",1,1]]}},"label":"page"},{"id":10901,"uris":["http://zotero.org/groups/2309564/items/CCTBC4N5"],"uri":["http://zotero.org/groups/2309564/items/CCTBC4N5"],"itemData":{"id":10901,"type":"article-journal","title":"Total synthesis of brefeldin A","container-title":"Journal of the American Chemical Society","page":"4858-4865","volume":"100","issue":"15","source":"ACS Publications","DOI":"10.1021/ja00483a036","ISSN":"0002-7863","journalAbbreviation":"J. Am. Chem. Soc.","author":[{"family":"Bartlett","given":"Paul A."},{"family":"Green","given":"Frederick R."}],"issued":{"date-parts":[["1978",7,1]]}},"label":"page"},{"id":10841,"uris":["http://zotero.org/groups/2309564/items/AMJNYCUI"],"uri":["http://zotero.org/groups/2309564/items/AMJNYCUI"],"itemData":{"id":10841,"type":"article-journal","title":"An efficient total synthesis of (.+-.)-brefeldin-A","container-title":"Journal of the American Chemical Society","page":"7583-7584","volume":"102","issue":"25","source":"ACS Publications","DOI":"10.1021/ja00545a041","ISSN":"0002-7863","journalAbbreviation":"J. Am. Chem. Soc.","author":[{"family":"Greene","given":"Andrew E."},{"family":"Le Drian","given":"Claude"},{"family":"Crabbe","given":"Pierre"}],"issued":{"date-parts":[["1980",12,1]]}},"label":"page"},{"id":10847,"uris":["http://zotero.org/groups/2309564/items/XK2U4ICT"],"uri":["http://zotero.org/groups/2309564/items/XK2U4ICT"],"itemData":{"id":10847,"type":"article-journal","title":"A Novel Entry to Brefeldin A","container-title":"Angewandte Chemie International Edition in English","page":"472-473","volume":"19","issue":"6","source":"Wiley Online Library","abstract":"The total synthesis of the macrolide antibiotic brefeldin A (2) has been accomplished, starting from cyclopentenyl acetate (1). Successive Michael addition to (1) permitted construction of the trans-disubstituted cyclopentanone system","DOI":"10.1002/anie.198004721","ISSN":"1521-3773","journalAbbreviation":"Angew. Chem. Int. Ed. Engl.","author":[{"family":"Köksal","given":"Yetkin"},{"family":"Raddatz","given":"Peter"},{"family":"Winterfeldt","given":"Ekkehard"}],"issued":{"date-parts":[["1980"]]}},"label":"page"},{"id":10919,"uris":["http://zotero.org/groups/2309564/items/IALAX6MY"],"uri":["http://zotero.org/groups/2309564/items/IALAX6MY"],"itemData":{"id":10919,"type":"article-journal","title":"Studies Directed Toward the Synthesis of Optically Active Prostaglandins and Brefeldin A from Carbohydrate. I","container-title":"Agricultural and Biological Chemistry","page":"907-912","volume":"44","issue":"4","source":"www.jstage.jst.go.jp","abstract":"Japan's largest platform for academic e-journals: J-STAGE is a full text database for reviewed academic papers published by Japanese societies","DOI":"10.1271/bbb1961.44.907","ISSN":"0002-1369, 1881-1280","journalAbbreviation":"Agric. Biol. Chem.","language":"en","author":[{"family":"Ohrui","given":"Hiroshi"},{"family":"Kuzuhara","given":"Hiroyoshi"}],"issued":{"date-parts":[["1980"]]}},"label":"page"},{"id":10850,"uris":["http://zotero.org/groups/2309564/items/3DPKR73P"],"uri":["http://zotero.org/groups/2309564/items/3DPKR73P"],"itemData":{"id":10850,"type":"article-journal","title":"A synthesis of (±)-brefeldin A","container-title":"Tetrahedron Letters","page":"2679-2682","volume":"22","issue":"28","source":"ScienceDirect","abstract":"A macrolide antibiotic, brefeldin A, was synthesized from trans-4-oxocyclopentane-1,2-dicarboxylic acid in a stereoselective manner, the intermediary hydroxy acid being lactonized by the mixed 2,4,6-trichlorobenzoic acid anhydride—4-dimethylaminopyridine method.","DOI":"10.1016/S0040-4039(01)92968-5","ISSN":"0040-4039","journalAbbreviation":"Tetrahedron Lett.","author":[{"family":"Honda","given":"Masanori"},{"family":"Hirata","given":"Kazumasa"},{"family":"Sueoka","given":"Hiroyuki"},{"family":"Katsuki","given":"Tsutomu"},{"family":"Yamaguchi","given":"Masaru"}],"issued":{"date-parts":[["1981",1,1]]}},"label":"page"},{"id":10889,"uris":["http://zotero.org/groups/2309564/items/6Q4MGQ6I"],"uri":["http://zotero.org/groups/2309564/items/6Q4MGQ6I"],"itemData":{"id":10889,"type":"article-journal","title":"The Stereospecificity of Brefeldin A Cyclization","container-title":"Angewandte Chemie International Edition in English","page":"286-287","volume":"20","issue":"3","source":"Wiley Online Library","abstract":"A novel example of long-range interactions in macrolide systems is provided by ring closure of the ester (1). The C-15 epimer mixture cyclizes with high stereoselectivity (10:1) to a lactone, which can be converted into 4-epi-15-epi-brefeldin.","DOI":"10.1002/anie.198102861","ISSN":"1521-3773","journalAbbreviation":"Angew. Chem. Int. Ed. Engl.","author":[{"family":"Raddatz","given":"Peter"},{"family":"Winterfeldt","given":"Ekkehard"}],"issued":{"date-parts":[["1981"]]}},"label":"page"},{"id":10844,"uris":["http://zotero.org/groups/2309564/items/CELL55KH"],"uri":["http://zotero.org/groups/2309564/items/CELL55KH"],"itemData":{"id":10844,"type":"article-journal","title":"Efficient, stereocontrolled total syntheses of racemic and natural brefeldin-A","container-title":"Journal of the American Chemical Society","page":"5473-5483","volume":"104","issue":"20","source":"ACS Publications","DOI":"10.1021/ja00384a038","ISSN":"0002-7863","journalAbbreviation":"J. Am. Chem. Soc.","author":[{"family":"Le Drian","given":"Claude"},{"family":"Greene","given":"Andrew E."}],"issued":{"date-parts":[["1982",10,1]]}},"label":"page"},{"id":10907,"uris":["http://zotero.org/groups/2309564/items/B78PVTQC"],"uri":["http://zotero.org/groups/2309564/items/B78PVTQC"],"itemData":{"id":10907,"type":"article-journal","title":"Enantioselective and Enantioconvergent Syntheses of Building Blocks for the Total Synthesis of Cyclopentanoid Natural Products","container-title":"Angewandte Chemie International Edition in English","page":"142-143","volume":"23","issue":"2","source":"Wiley Online Library","abstract":"The cyclopentenoid lactone 1 and its enantiomer ent-1 were prepared enantiomerically pure on the mole scale from meso-tetrahydrophthalic acid anhydride. The key step is the partial saponification of dimethyl tetrahydrophthalate 2 with commercially available pig liver esterase.","DOI":"10.1002/anie.198401421","ISSN":"1521-3773","journalAbbreviation":"Angew. Chem. Int. Ed. Engl.","author":[{"family":"Gais","given":"Hans-Joachim"},{"family":"Lukas","given":"Karl L."}],"issued":{"date-parts":[["1984"]]}},"label":"page"},{"id":10904,"uris":["http://zotero.org/groups/2309564/items/PP2E2KDF"],"uri":["http://zotero.org/groups/2309564/items/PP2E2KDF"],"itemData":{"id":10904,"type":"article-journal","title":"Stereoselective total synthesis of ( + )-brefeldin A","container-title":"Tetrahedron","page":"2935-2944","volume":"40","issue":"15","source":"ScienceDirect","abstract":"A total synthesis of ( + )-brefeldin A, an antibiotic fungal metabolite, has been achieved stereoselectively starting from ( + )-mannitol and ( + )-glutamic acid.","DOI":"10.1016/S0040-4020(01)91304-3","ISSN":"0040-4020","journalAbbreviation":"Tetrahedron","author":[{"family":"Kitahara","given":"Takeshi"},{"family":"Mori","given":"Kenji"}],"issued":{"date-parts":[["1984",1,1]]}},"label":"page"},{"id":10922,"uris":["http://zotero.or</w:instrText>
      </w:r>
      <w:r w:rsidR="002040A8">
        <w:rPr>
          <w:rFonts w:hint="eastAsia"/>
          <w:lang w:val="en-GB"/>
        </w:rPr>
        <w:instrText xml:space="preserve">g/groups/2309564/items/P63MVGLK"],"uri":["http://zotero.org/groups/2309564/items/P63MVGLK"],"itemData":{"id":10922,"type":"article-journal","title":"Novel synthesis of brefeldin a an application of the oxidative fragmentation of </w:instrText>
      </w:r>
      <w:r w:rsidR="002040A8">
        <w:rPr>
          <w:rFonts w:hint="eastAsia"/>
          <w:lang w:val="en-GB"/>
        </w:rPr>
        <w:instrText>γ</w:instrText>
      </w:r>
      <w:r w:rsidR="002040A8">
        <w:rPr>
          <w:rFonts w:hint="eastAsia"/>
          <w:lang w:val="en-GB"/>
        </w:rPr>
        <w:instrText>-hydroxyalkyl stannanes",</w:instrText>
      </w:r>
      <w:r w:rsidR="002040A8">
        <w:rPr>
          <w:lang w:val="en-GB"/>
        </w:rPr>
        <w:instrText xml:space="preserve">"container-title":"Tetrahedron Letters","page":"2209-2212","volume":"26","issue":"18","source":"ScienceDirect","abstract":"Synthesis of Brefeldin A seco acid (13) involving new oxidative fragmentation was reported.","DOI":"10.1016/S0040-4039(00)98964-0","ISSN":"0040-4039","journalAbbreviation":"Tetrahedron Lett.","author":[{"family":"Nakatani","given":"Kazuhiko"},{"family":"Isoe","given":"Sachihiko"}],"issued":{"date-parts":[["1985",1,1]]}},"label":"page"},{"id":10925,"uris":["http://zotero.org/groups/2309564/items/MX9RTW7C"],"uri":["http://zotero.org/groups/2309564/items/MX9RTW7C"],"itemData":{"id":10925,"type":"article-journal","title":"Formal Synthesis of Brefeldin A from (+)-Limonen-10-ol","container-title":"Chemical and Pharmaceutical Bulletin","page":"4021-4025","volume":"33","issue":"9","source":"www.jstage.jst.go.jp","abstract":"Japan's largest platform for academic e-journals: J-STAGE is a full text database for reviewed academic papers published by Japanese societies","DOI":"10.1248/cpb.33.4021","ISSN":"0009-2363, 1347-5223","journalAbbreviation":"Chem. Pharm. Bull.","language":"en","author":[{"family":"Ueno","given":"Kohshi"},{"family":"Suemune","given":"Hiroshi"},{"family":"Saeki","given":"Seitaro"},{"family":"Sakai","given":"Kiyoshi"}],"issued":{"date-parts":[["1985",9,25]]}},"label":"page"},{"id":10928,"uris":["http://zotero.org/groups/2309564/items/NCKLL3B2"],"uri":["http://zotero.org/groups/2309564/items/NCKLL3B2"],"itemData":{"id":10928,"type":"article-journal","title":"An enantiocontrolled cycloaddition approach to (+)-brefeldin A","container-title":"Journal of the American Chemical Society","page":"284-291","volume":"108","issue":"2","source":"ACS Publications","DOI":"10.1021/ja00262a015","ISSN":"0002-7863","journalAbbreviation":"J. Am. Chem. Soc.","author":[{"family":"Trost","given":"Barry M."},{"family":"Lynch","given":"Joseph."},{"family":"Renaut","given":"Patrice."},{"family":"Steinman","given":"Douglas H."}],"issued":{"date-parts":[["1986",1,1]]}},"label":"page"},{"id":11269,"uris":["http://zotero.org/groups/2309564/items/WGRNNBAC"],"uri":["http://zotero.org/groups/2309564/items/WGRNNBAC"],"itemData":{"id":11269,"type":"article-journal","title":"Total synthesis of (+)-brefeldin C via Lewis acid mediated cyclization of an epoxy-allylsilane","container-title":"Tetrahedron Letters","page":"4845-4848","volume":"30","issue":"36","source":"ScienceDirect","abstract":"An enantioselective synthesis of (+)-brefeldin C has been achieved using Lewis acid mediated cyclization of a chiral epoxy-allylsilane as a key step.","DOI":"10.1016/S0040-4039(01)80524-4","ISSN":"0040-4039","journalAbbreviation":"Tetrahedron Lett.","author":[{"family":"Hatakeyama","given":"Susumi"},{"family":"Osanai","given":"Ken"},{"family":"Numata","given":"Hirotoshi"},{"family":"Takano","given":"Seiichi"}],"issued":{"date-parts":[["1989",1,1]]}},"label":"page"},{"id":10853,"uris":["http://zotero.org/groups/2309564/items/Z57QIQX4"],"uri":["http://zotero.org/groups/2309564/items/Z57QIQX4"],"itemData":{"id":10853,"type":"article-journal","title":"A simplified synthesis of (+)-brefeldin A","container-title":"Tetrahedron Letters","page":"7555-7558","volume":"31","issue":"52","source":"ScienceDirect","abstract":"An effective and enantioselective process for the total synthesis of (+)-brefeldin A (1) is described which starts from the dextrorotatory ketone2.","DOI":"10.1016/S0040-4039(00)97297-6","ISSN":"0040-4039","journalAbbreviation":"Tetrahedron Lett.","author":[{"family":"Corey","given":"E. J."},{"family":"Carpino","given":"Philip"}],"issued":{"date-parts":[["1990",1,1]]}},"label":"page"},{"id":10910,"uris":["http://zotero.org/groups/2309564/items/6VA5MDH2"],"uri":["http://zotero.org/groups/2309564/items/6VA5MDH2"],"itemData":{"id":10910,"type":"article-journal","title":"Enantioselective Preparation of Functionalized Cyclopentanes Using Lewis Acid Mediated Cyclization of Epoxy Allylsilanes: Enantiocontrolled Total Synthesis of (+)-Brefeldin A","container-title":"Synlett","page":"691-693","volume":"1990","issue":"11","source":"www.thieme-connect.de","abstract":"Thieme E-Books &amp; E-Journals","DOI":"10.1055/s-1990-21213","ISSN":"0936-5214, 1437-2096","title-short":"Enantioselective Preparation of Functionalized Cyclopentanes Using Lewis Acid Mediated Cyclization of Epoxy Allylsilanes","journalAbbreviation":"Synlett","language":"en","author":[{"family":"Hatakeyama","given":"Susumi"},{"family":"Sugawara","given":"Kazutoshi"},{"family":"Kawamura","given":"Mitsuhiro"},{"family":"Takano","given":"Seiichi"}],"issued":{"date-parts":[["1990"]]}},"label":"page"},{"id":10859,"uris":["http://zotero.org/groups/2309564/items/FDBTJNJR"],"uri":["http://zotero.org/groups/2309564/items/FDBTJNJR"],"itemData":{"id":10859,"type":"article-journal","title":"Facile synthesis of (+)-brefeldin A","container-title":"Tetrahedron Letters","page":"2409-2412","volume":"32","issue":"21","source":"ScienceDirect","abstract":"(+)-Brefeldin A (1) was synthesized by using (+)-4-cyanomethylcyclopent-2-en-1-one (2) as a key compound. 4-Hydroxy-2-enoate functionality was built by the reaction of the aldehyde (7) with (S)-ethyl p-chlorophenylsulfinylacetate.","DOI":"10.1016/S0040-4039(00)79936-9","ISSN":"0040-4039","journalAbbreviation":"Tetrahedron Lett.","author":[{"family":"Nokami","given":"Junzo"},{"family":"Ohkura","given":"Mamoru"},{"family":"Dan-Oh","given":"Yasufumi"},{"family":"Sakamoto","given":"Yasuhiko"}],"issued":{"date-parts":[["1991",5,20]]}},"label":"page"},{"id":10856,"uris":["http://zotero.org/groups/2309564/items/5VANPQPW"],"uri":["http://zotero.org/groups/2309564/items/5VANPQPW"],"itemData":{"id":10856,"type":"article-journal","title":"Cyclopentane construction with control of side-chain configuration: enantioselective synthesis of (+)-brefeldin A","container-title":"Journal of the American Chemical Society","page":"6639-6645","volume":"113","issue":"17","source":"ACS Publications","DOI":"10.1021/ja00017a041","ISSN":"0002-7863","title-short":"Cyclopentane construction with control of side-chain configuration","journalAbbreviation":"J. Am. Chem. Soc.","author":[{"family":"Taber","given":"Douglass F."},{"family":"Silverberg","given":"Lee J."},{"family":"Robinson","given":"Edward D."}],"issued":{"date-parts":[["1991",8,1]]}},"label":"page"},{"id":10862,"uris":["http://zotero.org/groups/2309564/items/EFIBH4MN"],"uri":["http://zotero.org/groups/2309564/items/EFIBH4MN"],"itemData":{"id":10862,"type":"article-journal","title":"Enantioselective synthesis of (+)-brefeldin A","container-title":"The Journal of Organic Chemistry","page":"4555-4563","volume":"58","issue":"17","source":"ACS Publications","DOI":"10.1021/jo00069a013","ISSN":"0022-3263","journalAbbreviation":"J. Org. Chem.","author":[{"family":"Solladie","given":"Guy"},{"family":"Lohse","given":"Olivier"}],"issued":{"date-parts":[["1993",8,1]]}},"label":"page"},{"id":10865,"uris":["http://zotero.org/groups/2309564/items/J658AI96"],"uri":["http://zotero.org/groups/2309564/items/J658AI96"],"itemData":{"id":10865,"type":"article-journal","title":"Synthesis of (+)-brefeldin-A","container-title":"Journal of the Chemical Society, Perkin Transactions 1","page":"3431-3439","volume":"0","issue":"23","source":"pubs.rsc.org","abstract":"Two routes to (+)-brefeldin A have been investigated. In one the bicyclic ketone 2 was transformed into the hydroxy lactone 7. Subsequent reduction, opening of the heterocyclic ring and epimerization furnished the aldehyde 13. Further steps towards the natural product from this late stage intermediate 13 were not investigated. In the second route, the readily available hydroxy lactone 17 was converted into the enone 22. Conjugate addition of the requisite cuprate reagent to this enone afforded the 3,4-disubstituted cyclopentanone 24 which was converted into brefeldin-A 29 in five steps.","DOI":"10.1039/P19940003431","ISSN":"1364-5463","journalAbbreviation":"J. Chem. Soc., Perkin Trans. 1","language":"en","author":[{"family":"Carnell","given":"Andrew J."},{"family":"Casy","given":"Guy"},{"family":"Gorins","given":"Gilles"},{"family":"Kompany-Saeid","given":"Arefeh"},{"family":"McCague","given":"Ray"},{"family":"Olivo","given":"Horacio F."},{"family":"Roberts","given":"Stanley M."},{"family":"Willetts","given":"Andrew J."}],"issued":{"date-parts":[["1994",1,1]]}},"label":"page"},{"id":10913,"uris":["http://zotero.org/groups/2309564/items/VVFW7AG3"],"uri":["http://zotero.org/groups/2309564/items/VVFW7AG3"],"itemData":{"id":10913,"type":"article-journal","title":"Stereocontrolled synthesis of dihydroxycyclopentane derivative: enantioselective synthesis of (+)-brefeldin A","container-title":"Journal of the Chemical Society, Chemical Communications","page":"483-484","volume":"0","issue":"4","source":"pubs.rsc.org","abstract":"A novel enantioselective synthesis of (+)-brefeldin A was achieved via stereocontrolled one-pot synthesis of a dihydroxycyclopentane derivative from allyl phenyl sulfone and chiral diepoxide.","DOI":"10.1039/C39940000483","ISSN":"0022-4936","title-short":"Stereocontrolled synthesis of dihydroxycyclopentane derivative","journalAbbreviation":"J. Chem. Soc., Chem. Commun.","language":"en","author":[{"family":"Miyaoka","given":"Hiroaki"},{"family":"Kajiwara","given":"Masahiro"}],"issued":{"date-parts":[["1994",1,1]]}},"label":"page"},{"id":10934,"uris":["http://zotero.org/groups/2309564/items/348SGE9G"],"uri":["http://zotero.org/groups/2309564/items/348SGE9G"],"itemData":{"id":10934,"type":"article-journal","title":"Asymmetric Pauson-Khand Cyclization: A Formal Total Synthesis of Natural Brefeldin A","container-title":"The Journal of Organic Chemistry","page":"6670-6671","volume":"60","issue":"21","source":"ACS Publications","DOI":"10.1021/jo00126a010","ISSN":"0022-3263","title-short":"Asymmetric Pauson-Khand Cyclization","journalAbbreviation":"J. Org. Chem.","author":[{"family":"Bernardes","given":"Vania"},{"family":"Kann","given":"Nina"},{"family":"Riera","given":"Antoni"},{"family":"Moyano","given":"Albert"},{"family":"Pericas","given":"Miquel A."},{"family":"Greene","given":"Andrew E."}],"issued":{"date-parts":[["1995",10,1]]}},"label":"page"},{"id":10931,"uris":["http://zotero.org/groups/2309564/items/ZRLND6QU"],"uri":["http://zotero.org/groups/2309564/items/ZRLND6QU"],"itemData":{"id":10931,"type":"article-journal","title":"Asymmetric [2,3]-Wittig Rearrangement Approach to the Formal Synthesis of (+)-Brefeldin A","container-title":"Synlett","page":"901-902","volume":"1995","issue":"09","source":"www.thieme-connect.de","abstract":"Thieme E-Books &amp; E-Journals","DOI":"10.1055/s-1995-5152","ISSN":"0936-5214, 1437-2096","journalAbbreviation":"Synlett","language":"en","author":[{"family":"Tomooka","given":"Katsuhiko"},{"family":"Ishikawa","given":"Katsuya"},{"family":"Nakai","given":"Takeshi"}],"issued":{"date-parts":[["1995",9]]}},"label":"page"},{"id":9453,"uris":["http://zotero.org/groups/2309564/items/U2WTV84S"],"uri":["http://zotero.org/groups/2309564/items/U2WTV84S"],"itemData":{"id":9453,"type":"article-journal","title":"A New Approach to (+)-Brefeldin A via a Nickel-catalyzed Coupling Reaction of Cyclopentenyl Acetate and Lithium 2-Furylborate","container-title":"Tetrahedron Letters","page":"6125-6128","volume":"37","issue":"34","author":[{"family":"Kobayashi","given":"Yuichi"},{"family":"Watatani","given":"Kengo"},{"family":"Kikori","given":"Yuusuke"},{"family":"Mizojiri","given":"Ryo"}],"issued":{"date-parts":[["1996"]]}},"label":"page"},{"id":10868,"uris":["http://zotero.org/groups/2309564/items/RU2F76Y7"],"uri":["http://zotero.org/groups/2309564/items/RU2F76Y7"],"itemData":{"id":10868,"type":"article-journal","title":"Highly Diastereoselective Conjugate Addition of Lithiated </w:instrText>
      </w:r>
      <w:r w:rsidR="002040A8">
        <w:rPr>
          <w:rFonts w:hint="eastAsia"/>
          <w:lang w:val="en-GB"/>
        </w:rPr>
        <w:instrText>γ</w:instrText>
      </w:r>
      <w:r w:rsidR="002040A8">
        <w:rPr>
          <w:lang w:val="en-GB"/>
        </w:rPr>
        <w:instrText>-Crotonolactone (But-2-en-4-olide) to Cyclic Enones To Give Syn-Adducts:  Application to a Brefeldin Synthesis","container-title":"The Journal of Organic Chemistry","page":"4552-4553","volume":"62","issue":"14","source":"ACS Publi</w:instrText>
      </w:r>
      <w:r w:rsidR="002040A8">
        <w:rPr>
          <w:rFonts w:hint="eastAsia"/>
          <w:lang w:val="en-GB"/>
        </w:rPr>
        <w:instrText xml:space="preserve">cations","DOI":"10.1021/jo970337s","ISSN":"0022-3263","title-short":"Highly Diastereoselective Conjugate Addition of Lithiated </w:instrText>
      </w:r>
      <w:r w:rsidR="002040A8">
        <w:rPr>
          <w:rFonts w:hint="eastAsia"/>
          <w:lang w:val="en-GB"/>
        </w:rPr>
        <w:instrText>γ</w:instrText>
      </w:r>
      <w:r w:rsidR="002040A8">
        <w:rPr>
          <w:rFonts w:hint="eastAsia"/>
          <w:lang w:val="en-GB"/>
        </w:rPr>
        <w:instrText>-Crotonolactone (But-2-en-4-olide) to Cyclic Enones To Give Syn-Adducts","journalAbbreviation":"J. Org. Chem.","author":[{"fami</w:instrText>
      </w:r>
      <w:r w:rsidR="002040A8">
        <w:rPr>
          <w:lang w:val="en-GB"/>
        </w:rPr>
        <w:instrText>ly":"Haynes","given":"Richard K."},{"family":"Lam","given":"William W.-L."},{"family":"Yeung","given":"Lam-Lung"},{"family":"Williams","given":"Ian D."},{"family":"Ridley","given":"Andrew C."},{"family":"Starling","given":"Scott M."},{"family":"Vonwiller","given":"Simone C."},{"family":"Hambley","given":"Trevor W."},{"family":"Lelandais","given":"Patrick"}],"issued":{"date-parts":[["1997",7,1]]}},"label":"page"},{"id":10937,"uris":["http://zotero.org/groups/2309564/items/K7A52AU8"],"uri":["http://zotero.org/groups/2309564/items/K7A52AU8"],"itemData":{"id":10937,"type":"article-journal","title":"Enantioconvergent Formal Synthesis of Brefeldin A via Sakai-Catalyzed Cyclization","container-title":"The Journal of Organic Chemistry","page":"3800-3801","volume":"64","issue":"11","source":"ACS Publications","DOI":"10.1021/jo990507w","ISSN":"0022-3263","journalAbbreviation":"J. Org. Chem.","author":[{"family":"Ducray","given":"Pierre"},{"family":"Rousseau","given":"Bernard"},{"family":"Mioskowski","given":"Charles"}],"issued":{"date-parts":[["1999",5,1]]}},"label":"page"},{"id":10880,"uris":["http://zotero.org/groups/2309564/items/NG6KKK7Q"],"uri":["http://zotero.org/groups/2309564/items/NG6KKK7Q"],"itemData":{"id":10880,"type":"article-journal","title":"Asymmetric Total Synthesis of (+)-Brefeldin A from (S)-Lactate by Triple Chirality Transfer Process and Nitrile Oxide Cycloaddition,1","container-title":"The Journal of Organic Chemistry","page":"764-771","volume":"67","issue":"3","source":"ACS Publications","abstract":"A novel synthesis of (+)-brefeldin A (1) has been accomplished on the basis of triple chirality transfer methodology, intramolecular ester enolate alkylation, and both intra- and intermolecular nitrile oxide cycloaddition strategies.","DOI":"10.1021/jo010743i","ISSN":"0022-3263","journalAbbreviation":"J. Org. Chem.","author":[{"family":"Kim","given":"Deukjoon"},{"family":"Lee","given":"Jongkook"},{"family":"Shim","given":"Phil Jong"},{"family":"Lim","given":"Joong Inn"},{"family":"Jo","given":"Hyunil"},{"family":"Kim","given":"Sanghee"}],"issued":{"date-parts":[["2002",2,1]]}},"label":"page"},{"id":10886,"uris":["http://zotero.org/groups/2309564/items/M6BJGUTR"],"uri":["http://zotero.org/groups/2309564/items/M6BJGUTR"],"itemData":{"id":10886,"type":"article-journal","title":"Role of Conformational Effects on the Regioselectivity of Macrocyclic INOC Reactions:  Two New Asymmetric Total Syntheses of (+)-Brefeldin A,1","container-title":"The Journal of Organic Chemistry","page":"772-781","volume":"67","issue":"3","source":"ACS Publications","abstract":"We have gained some insight into the role of conformational effects on the regioselectivity of the macrocyclic intramolecular nitrile oxide cycloaddition observed in our (+)-brefeldin A synthesis. During the course of this regiochemical study, we have developed two novel stereoselective and regioselective schemes for total synthesis of (+)-brefeldin A (i.e. intramolecular nitrile oxide cycloaddition−isomerization and intermolecular nitrile oxide cycloaddition−ring closing metathesis strategies).","DOI":"10.1021/jo010744a","ISSN":"0022-3263","title-short":"Role of Conformational Effects on the Regioselectivity of Macrocyclic INOC Reactions","journalAbbreviation":"J. Org. Chem.","author":[{"family":"Kim","given":"Deukjoon"},{"family":"Lee","given":"Jongkook"},{"family":"Shim","given":"Phil Jong"},{"family":"Lim","given":"Joong Inn"},{"family":"Doi","given":"Takayuki"},{"family":"Kim","given":"Sanghee"}],"issued":{"date-parts":[["2002",2,1]]}},"label":"page"},{"id":10871,"uris":["http://zotero.org/groups/2309564/items/3MKSIG8K"],"uri":["http://zotero.org/groups/2309564/items/3MKSIG8K"],"itemData":{"id":10871,"type":"article-journal","title":"Total Synthesis of (+)-Brefeldin A","container-title":"The Journal of Organic Chemistry","page":"4127-4137","volume":"67","issue":"12","source":"ACS Publications","abstract":"The total synthesis of (+)-brefeldin A has been accomplished via 15 linear steps in a 7.9% overall yield from the known Weinreb amide 6. The key parts of this approach include the stereoselective construction of the cis-disubstituted hydroxycyclopentane skeleton and the direct introduction of the C1−C3 acrylate moiety using a new variant of a trans-vinylogous acyl anion equivalent.","DOI":"10.1021/jo0110855","ISSN":"0022-3263","journalAbbreviation":"J. Org. Chem.","author":[{"family":"Suh","given":"Young-Ger"},{"family":"Jung","given":"Jae-Kyung"},{"family":"Seo","given":"Seung-Yong"},{"family":"Min","given":"Kyung-Hoon"},{"family":"Shin","given":"Dong-Yun"},{"family":"Lee","given":"Yong-Sil"},{"family":"Kim","given":"Seok-Ho"},{"family":"Park","given":"Hyun-Ju"}],"issued":{"date-parts":[["2002",6,1]]}},"label":"page"},{"id":10898,"uris":["http://zotero.org/groups/2309564/items/SGUCDA5P"],"uri":["http://zotero.org/groups/2309564/items/SGUCDA5P"],"itemData":{"id":10898,"type":"article-journal","title":"4-Aryloxybutenolides As “Chiral Aldehyde” Equivalents:  An Efficient Enantioselective Synthesis of (+)-Brefeldin A","container-title":"Journal of the American Chemical Society","page":"9328-9329","volume":"124","issue":"32","source":"ACS Publications","abstract":"4-(2‘-Naphthoxy)-2-butenolide, readily available with high enantiopurity by a dynamic kinetic asymmetric transformation (DYKAT) of racemic 4-acyloxybutenolides (available in two steps from furfural), serves as an excellent chiral building block where the naphthoxy group strongly directs the stereochemistry of cycloadditions to the double bond. Notably, the cycloadditions of trimethylenemethanepalladium intermediates which do not exhibit good diastereoselectivity in additions to acceptors that possess many common and important chiral auxiliaries undergo cycloadditions with excellent regio- and stereocontrol. The utility of this process set the stage for an efficient new synthesis of (+)-brefeldin A, a compound of growing pharmacological significance. This synthesis also highlights the Pd-catalyzed DYKAT of crotyl carbonate to create the remote stereocenter. A new two-step method to convert a</w:instrText>
      </w:r>
      <w:r w:rsidR="002040A8">
        <w:rPr>
          <w:rFonts w:hint="eastAsia"/>
          <w:lang w:val="en-GB"/>
        </w:rPr>
        <w:instrText xml:space="preserve">ldehydes to </w:instrText>
      </w:r>
      <w:r w:rsidR="002040A8">
        <w:rPr>
          <w:rFonts w:hint="eastAsia"/>
          <w:lang w:val="en-GB"/>
        </w:rPr>
        <w:instrText>δ</w:instrText>
      </w:r>
      <w:r w:rsidR="002040A8">
        <w:rPr>
          <w:rFonts w:hint="eastAsia"/>
          <w:lang w:val="en-GB"/>
        </w:rPr>
        <w:instrText>-hydroxy-E-</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-enoates is also outlined.","DOI":"10.1021/ja026438b","ISSN":"0002-7863","title-short":"4-Aryloxybutenolides As </w:instrText>
      </w:r>
      <w:r w:rsidR="002040A8">
        <w:rPr>
          <w:rFonts w:hint="eastAsia"/>
          <w:lang w:val="en-GB"/>
        </w:rPr>
        <w:instrText>“</w:instrText>
      </w:r>
      <w:r w:rsidR="002040A8">
        <w:rPr>
          <w:rFonts w:hint="eastAsia"/>
          <w:lang w:val="en-GB"/>
        </w:rPr>
        <w:instrText>Chiral Aldehyde</w:instrText>
      </w:r>
      <w:r w:rsidR="002040A8">
        <w:rPr>
          <w:rFonts w:hint="eastAsia"/>
          <w:lang w:val="en-GB"/>
        </w:rPr>
        <w:instrText>”</w:instrText>
      </w:r>
      <w:r w:rsidR="002040A8">
        <w:rPr>
          <w:rFonts w:hint="eastAsia"/>
          <w:lang w:val="en-GB"/>
        </w:rPr>
        <w:instrText xml:space="preserve"> Equivalents","journalAbbreviation":"J. Am. Chem. Soc.","author":[{"family":"Trost","given":"Barry </w:instrText>
      </w:r>
      <w:r w:rsidR="002040A8">
        <w:rPr>
          <w:lang w:val="en-GB"/>
        </w:rPr>
        <w:instrText xml:space="preserve">M."},{"family":"Crawley","given":"Matthew L."}],"issued":{"date-parts":[["2002",8,1]]}},"label":"page"},{"id":10877,"uris":["http://zotero.org/groups/2309564/items/39GSTJCJ"],"uri":["http://zotero.org/groups/2309564/items/39GSTJCJ"],"itemData":{"id":10877,"type":"article-journal","title":"Concise Total Synthesis of (+)-Brefeldin A:  A Combined </w:instrText>
      </w:r>
      <w:r w:rsidR="002040A8">
        <w:rPr>
          <w:rFonts w:hint="eastAsia"/>
          <w:lang w:val="en-GB"/>
        </w:rPr>
        <w:instrText>β</w:instrText>
      </w:r>
      <w:r w:rsidR="002040A8">
        <w:rPr>
          <w:lang w:val="en-GB"/>
        </w:rPr>
        <w:instrText>-Lactone/Cross-Metathesis-Based Strategy","container-title":"Organic Letters","page":"3231-3234","volume":"4","issue":"19","source":"ACS Publications","abstract":"</w:instrText>
      </w:r>
      <w:r w:rsidR="002040A8">
        <w:rPr>
          <w:rFonts w:hint="eastAsia"/>
          <w:lang w:val="en-GB"/>
        </w:rPr>
        <w:instrText xml:space="preserve">A highly convergent total synthesis of (+)-brefeldin A that relies on a diastereoselective, </w:instrText>
      </w:r>
      <w:r w:rsidR="002040A8">
        <w:rPr>
          <w:rFonts w:hint="eastAsia"/>
          <w:lang w:val="en-GB"/>
        </w:rPr>
        <w:instrText>β</w:instrText>
      </w:r>
      <w:r w:rsidR="002040A8">
        <w:rPr>
          <w:rFonts w:hint="eastAsia"/>
          <w:lang w:val="en-GB"/>
        </w:rPr>
        <w:instrText xml:space="preserve">-lactone-based cyclopentane synthesis combined with complex cross-metathesis reactions is described. The utility of </w:instrText>
      </w:r>
      <w:r w:rsidR="002040A8">
        <w:rPr>
          <w:rFonts w:hint="eastAsia"/>
          <w:lang w:val="en-GB"/>
        </w:rPr>
        <w:instrText>β</w:instrText>
      </w:r>
      <w:r w:rsidR="002040A8">
        <w:rPr>
          <w:rFonts w:hint="eastAsia"/>
          <w:lang w:val="en-GB"/>
        </w:rPr>
        <w:instrText xml:space="preserve">-lactones for natural product synthesis and the versatility of cross-metathesis in this context were demonstrated, including the tolerance of an epimerizable aldehyde and a </w:instrText>
      </w:r>
      <w:r w:rsidR="002040A8">
        <w:rPr>
          <w:rFonts w:hint="eastAsia"/>
          <w:lang w:val="en-GB"/>
        </w:rPr>
        <w:instrText>β</w:instrText>
      </w:r>
      <w:r w:rsidR="002040A8">
        <w:rPr>
          <w:rFonts w:hint="eastAsia"/>
          <w:lang w:val="en-GB"/>
        </w:rPr>
        <w:instrText>-lactone.","DOI":"10.1021/ol026438g","ISSN":"1523-7060","title-short":"Concise Total Synthesis of (+)-Brefeldin A","journalAbb</w:instrText>
      </w:r>
      <w:r w:rsidR="002040A8">
        <w:rPr>
          <w:lang w:val="en-GB"/>
        </w:rPr>
        <w:instrText>reviation":"Org. Lett.","author":[{"family":"Wang","given":"Yingcai"},{"family":"Romo","given":"Daniel"}],"issued":{"date-parts":[["2002",9,1]]}},"label":"page"},{"id":10940,"uris":["http://zotero.org/groups/2309564/items/9N222QXG"],"uri":["http://zotero.org/groups/2309564/items/9N222QXG"],"itemData":{"id":10940,"type":"article-journal","title":"Enantioselective Formal Synthesis of Brefeldin A and Analogues via Anionic Cyclization of an Alkenyl Epoxide","container-title":"Synlett","page":"1323-1326","volume":"2006","issue":"09","source":"www.thieme-connect.de","abstract":"Thieme E-Books &amp; E-Journals","DOI":"10.1055/s-2006-941575","ISSN":"0936-5214, 1437-2096","journalAbbreviation":"Synlett","language":"en","author":[{"family":"Hübscher","given":"Tina"},{"family":"Helmchen","given":"Günter"}],"issued":{"date-parts":[["2006",6]]}},"label":"page"},{"id":10883,"uris":["http://zotero.org/groups/2309564/items/JY8ZD726"],"uri":["http://zotero.org/groups/2309564/items/JY8ZD726"],"itemData":{"id":10883,"type":"article-journal","title":"An olefin disconnection strategy for the practical synthesis of (+)-brefeldin A: olefin cross metathesis and intramolecular Horner–Wadsworth–Emmons olefination","container-title":"Tetrahedron Lett.","page":"6527-6530","volume":"47","issue":"37","source":"ScienceDirect","abstract":"The practical and convergent total synthesis of (+)-brefeldin A has been achieved by an olefin disconnection strategy. Key features of the total synthesis include the efficient formation of C2 and C10 olefins, employing an olefin cross metathesis (CM) reaction and an intramolecular HWE olefination, respectively.","DOI":"10.1016/j.tetlet.2006.07.038","ISSN":"0040-4039","title-short":"An olefin disconnection strategy for the practical synthesis of (+)-brefeldin A","journalAbbreviation":"Tetrahedron Letters","author":[{"family":"Seo","given":"Seung-Yong"},{"family":"Jung","given":"Jae-Kyung"},{"family":"Paek","given":"Seung-Mann"},{"family":"Lee","given":"Yong-Sil"},{"family":"Kim","given":"Seok-Ho"},{"family":"Suh","given":"Young-Ger"}],"issued":{"date-parts":[["2006",9,11]]}},"label":"page"},{"id":10895,"uris":["http://zotero.org/groups/2309564/items/833J4QF8"],"uri":["http://zotero.org/groups/2309564/items/833J4QF8"],"itemData":{"id":10895,"type":"article-journal","title":"Formal Synthesis of (+)-Brefeldin A:  Application of a Zinc-Mediated Ring Expansion Reaction","container-title":"The Journal of Organic Chemistry","page":"4390-4395","volume":"72","issue":"12","source":"ACS Publications","abstract":"An efficient formal synthesis of (+)-brefeldin A was accomplished through a synthetic approach that relied upon three keys steps. The five-membered ring was generated in a stereocontrolled fashion through application of a tandem conjugate addition-intramolecu</w:instrText>
      </w:r>
      <w:r w:rsidR="002040A8">
        <w:rPr>
          <w:rFonts w:hint="eastAsia"/>
          <w:lang w:val="en-GB"/>
        </w:rPr>
        <w:instrText xml:space="preserve">lar cyclization method developed by Toru. Ring-closing metathesis provided access to a twelve-membered </w:instrText>
      </w:r>
      <w:r w:rsidR="002040A8">
        <w:rPr>
          <w:rFonts w:hint="eastAsia"/>
          <w:lang w:val="en-GB"/>
        </w:rPr>
        <w:instrText>β</w:instrText>
      </w:r>
      <w:r w:rsidR="002040A8">
        <w:rPr>
          <w:rFonts w:hint="eastAsia"/>
          <w:lang w:val="en-GB"/>
        </w:rPr>
        <w:instrText xml:space="preserve">-keto lactone, which was ring-expanded to the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-unsaturated-</w:instrText>
      </w:r>
      <w:r w:rsidR="002040A8">
        <w:rPr>
          <w:rFonts w:hint="eastAsia"/>
          <w:lang w:val="en-GB"/>
        </w:rPr>
        <w:instrText>γ</w:instrText>
      </w:r>
      <w:r w:rsidR="002040A8">
        <w:rPr>
          <w:rFonts w:hint="eastAsia"/>
          <w:lang w:val="en-GB"/>
        </w:rPr>
        <w:instrText xml:space="preserve">-keto lactone through a zinc carbenoid-mediated reaction. Conversion of this lactone to </w:instrText>
      </w:r>
      <w:r w:rsidR="002040A8">
        <w:rPr>
          <w:lang w:val="en-GB"/>
        </w:rPr>
        <w:instrText>(+)-brefeldin A has been reported previously.","DOI":"10.1021/jo0701379","ISSN":"0022-3263","title-short":"Formal Synthesis of (+)-Brefeldin A","journalAbbreviation":"J. Org. Chem.","author":[{"family":"Lin","given":"Weimin"},{"family":"Zercher","given":"Charles K."}],"issued":{"date-parts":[["2007",6,1]]}},"label":"page"},{"id":10874,"uris":["http://zotero.org/groups/2309564/items/DKEXTAHZ"],"uri":["http://zotero.org/groups/2309564/items/DKEXTAHZ"],"itemData":{"id":10874,"type":"article-journal","title":"Total Synthesis of (+)-Brefeldin A","container-title":"Organic Letters","page":"1533-1536","volume":"10","issue":"8","source":"ACS Publications","abstract":"(+)-Brefeldin A was synthesized through an efficient route, which features (1) construction of the five-membered ring from a Crimmins aldol via tandem Li−I exchange and carbanion-mediated cyclization with concurrent removal of the chiral auxiliary, (2) introduction of the lower side chain (C10 to C16) via a Rh-catalyzed Michael addition of a vinyl boronic acid, (3) stereoselective reduction of the C7 ketone with SmI2, and (4) a 2-methyl-6-nitrobenzoic anhydride-mediated (Shiina) lactonization.","DOI":"10.1021/ol800137f","ISSN":"1523-7060","journalAbbreviation":"Org. Lett.","author":[{"family":"Wu","given":"Yikang"},{"family":"Gao","given":"Jian"}],"issued":{"date-parts":[["2008",4,1]]}},"label":"page"},{"id":10892,"uris":["http://zotero.org/groups/2309564/items/ZH8SUYUS"],"uri":["http://zotero.org/groups/2309564/items/ZH8SUYUS"],"itemData":{"id":10892,"type":"article-journal","title":"Asymmetric Total Synthesis of (+)-Brefeldin A: Intramolecular Epoxide-Opening/RCM Strategy","container-title":"Synlett","page":"1303-1306","volume":"2009","issue":"08","source":"www.thieme-connect.de","abstract":"Thieme E-Books &amp; E-Journals","DOI":"10.1055/s-0029-1216723","ISSN":"0936-5214, 1437-2096","title-short":"Asymmetric Total Synthesis of (+)-Brefeldin A","journalAbbreviation":"Synlett","language":"en","author":[{"family":"Kim","given":"Myung-Yeol"},{"family":"Kim","given":"Hyemi"},{"family":"Tae","given":"Jinsung"}],"issued":{"date-parts":[["2009",5]]}},"label":"page"},{"id":9456,"uris":["http://zotero.org/groups/2309564/items/2WMC6ZVF"],"uri":["http://zotero.org/groups/2309564/items/2WMC6ZVF"],"itemData":{"id":9456,"type":"article-journal","title":"Total Synthesis of (+)-Brefeldin C, (+)-nor-Me Brefeldin A and (+)-4-epi-nor-Me Brefeldin A","container-title":"European Journal of Organic Chemistry","page":"1364-1380","volume":"2010","issue":"7","source":"Wiley Online Library","abstract":"A total synthesis of (+)-brefeldin C (BFC) and two brefeldin A (BFA) analogues – (+)-nor-Me BFA and (+)-4-epi-nor-Me BFA – has been developed. Key features of the syntheses include desymmetrization of meso anhydrides, a Carreira reaction to control the absolute configuration at C4 of BFC, a Suzuki–Miyaura cross-coupling reaction to create the C11–C12 bond and a Yamaguchi reaction to form the 13-membered lactone ring.","DOI":"10.1002/ejoc.200901233","ISSN":"1099-0690","journalAbbr</w:instrText>
      </w:r>
      <w:r w:rsidR="002040A8">
        <w:rPr>
          <w:rFonts w:hint="eastAsia"/>
          <w:lang w:val="en-GB"/>
        </w:rPr>
        <w:instrText>eviation":"Eur. J. Org. Chem.","language":"en","author":[{"family":"Archambaud","given":"Sylvie"},{"family":"Legrand","given":"Frédéric"},{"family":"Aphecetche</w:instrText>
      </w:r>
      <w:r w:rsidR="002040A8">
        <w:rPr>
          <w:rFonts w:hint="eastAsia"/>
          <w:lang w:val="en-GB"/>
        </w:rPr>
        <w:instrText>‐</w:instrText>
      </w:r>
      <w:r w:rsidR="002040A8">
        <w:rPr>
          <w:rFonts w:hint="eastAsia"/>
          <w:lang w:val="en-GB"/>
        </w:rPr>
        <w:instrText>Julienne","given":"Karine"},{"family":"Collet","given":"Sylvain"},{"family":"Guingant","given":</w:instrText>
      </w:r>
      <w:r w:rsidR="002040A8">
        <w:rPr>
          <w:lang w:val="en-GB"/>
        </w:rPr>
        <w:instrText>"André"},{"family":"Evain","given":"M."}],"issued":{"date-parts":[["2010",3,1]]}},"label":"page"},{"id":10795,"uris":["http://zotero.org/groups/2309564/items/HB7YS9WE"],"uri":["http://zotero.org/groups/2309564/items/HB7YS9WE"],"itemData":{"id":10795,"type":"article-journal","title":"trans-Hydrogenation: Application to a Concise and Scalable Synthesis of Brefeldin A","container-title":"Angewandte Chemie International Edition","page":"3978-3982","volume":"54","issue":"13","source":"Wiley Online Library","abstract":"The important biochemical probe molecule brefeldin A (1) has served as an inspirational target in the past, but none of the many routes has actually delivered more than just a few milligrams of product, where documented. The approach described herein is clearly more efficient; it hinges upon the first implementation of ruthenium-catalyzed trans-hydrogenation in natural products total synthesis. Because this unorthodox reaction is selective for the triple bond and does not touch the transannular alkene or the lactone site of the cycloalkyne, it outperforms the classical Birch-type reduction that could not be applied at such a late stage. Other key steps en route to 1 comprise an iron-catalyzed reductive formation of a non-terminal alkyne, an asymmetric propiolate carbonyl addition mediated by a bulky amino alcohol, and a macrocyclization by ring-closing alkyne metathesis catalyzed by a molybdenum alkylidyne.","DOI":"10.1002/anie.201411618","ISSN":"1521-3773","title-short":"trans-Hydrogenation","journalAbbreviation":"Angew. Chem. Int. Ed.","language":"en","author":[{"family":"Fuchs","given":"Michael"},{"family":"Fürstner","given":"Alois"}],"issued":{"date-parts":[["2015"]]}},"label":"page"},{"id":10943,"uris":["http://zotero.org/groups/2309564/items/7IUWMNRX"],"uri":["http://zotero.org/groups/2309564/items/7IUWMNRX"],"itemData":{"id":10943,"type":"article-journal","title":"Application of Ru(II)-Catalyzed Enyne Cyclization in the Synthesis of Brefeldin A","container-title":"The Journal of Organic Chemistry","page":"10912-10921","volume":"81","issue":"22","source":"ACS Publications","abstract":"The approach to brefeldin A described herein hinges on Ru(II)-catalyzed cycloisomerization of an enyne obtained by the reaction of an alkynylzinc reagent with</w:instrText>
      </w:r>
      <w:r w:rsidR="002040A8">
        <w:rPr>
          <w:rFonts w:hint="eastAsia"/>
          <w:lang w:val="en-GB"/>
        </w:rPr>
        <w:instrText xml:space="preserve"> an </w:instrText>
      </w:r>
      <w:r w:rsidR="002040A8">
        <w:rPr>
          <w:rFonts w:hint="eastAsia"/>
          <w:lang w:val="en-GB"/>
        </w:rPr>
        <w:instrText>α</w:instrText>
      </w:r>
      <w:r w:rsidR="002040A8">
        <w:rPr>
          <w:rFonts w:hint="eastAsia"/>
          <w:lang w:val="en-GB"/>
        </w:rPr>
        <w:instrText>-chloro sulfide. Other key steps include Mislow</w:instrText>
      </w:r>
      <w:r w:rsidR="002040A8">
        <w:rPr>
          <w:rFonts w:hint="eastAsia"/>
          <w:lang w:val="en-GB"/>
        </w:rPr>
        <w:instrText>–</w:instrText>
      </w:r>
      <w:r w:rsidR="002040A8">
        <w:rPr>
          <w:rFonts w:hint="eastAsia"/>
          <w:lang w:val="en-GB"/>
        </w:rPr>
        <w:instrText>Evans rearrangement, cross-metathesis, and macrocyclization using a Roush</w:instrText>
      </w:r>
      <w:r w:rsidR="002040A8">
        <w:rPr>
          <w:rFonts w:hint="eastAsia"/>
          <w:lang w:val="en-GB"/>
        </w:rPr>
        <w:instrText>–</w:instrText>
      </w:r>
      <w:r w:rsidR="002040A8">
        <w:rPr>
          <w:rFonts w:hint="eastAsia"/>
          <w:lang w:val="en-GB"/>
        </w:rPr>
        <w:instrText>Masamune protocol.","DOI":"10.1021/acs.joc.6b01964","ISSN":"0022-3263","journalAbbreviation":"J. Org. Chem.","author":[{"family"</w:instrText>
      </w:r>
      <w:r w:rsidR="002040A8">
        <w:rPr>
          <w:lang w:val="en-GB"/>
        </w:rPr>
        <w:instrText xml:space="preserve">:"Raghavan","given":"Sadagopan"},{"family":"Yelleni","given":"Mahesh Kumar Rao"}],"issued":{"date-parts":[["2016",11,18]]}},"label":"page"},{"id":10946,"uris":["http://zotero.org/groups/2309564/items/R4GUUR6T"],"uri":["http://zotero.org/groups/2309564/items/R4GUUR6T"],"itemData":{"id":10946,"type":"article-journal","title":"Total Synthesis of the Antitumor Macrolides, (+)-Brefeldin A and 4-Epi-Brefeldin A from d-Glucose: Use of the Padwa Anionic Allenylsulfone [3 + 2]-Cycloadditive Elimination To Construct Trans-Configured Chiral Cyclopentane Systems","container-title":"Organic Letters","page":"4254-4257","volume":"18","issue":"17","source":"ACS Publications","abstract":"A new synthesis of (+)-brefeldin A is reported via Padwa allenylsulfone [3 + 2]-cycloadditive elimination. Cycloadduct 13 was initially elaborated into iodide 27, which, following treatment with Zn, gave aldehyde 28 whose C(9) stereocenter was epimerized. Further elaboration into enoate 38 and Julia–Kocienski olefination with 5 subsequently afforded 39, which was deprotected at C(1) and O(15). Yamaguchi macrolactonization of the seco-acid thereafter afforded a macrocycle that underwent O-desilylation and inversion at C(4) to give (+)-brefeldin A following deprotection.","DOI":"10.1021/acs.orglett.6b02002","ISSN":"1523-7060","title-short":"Total Synthesis of the Antitumor Macrolides, (+)-Brefeldin A and 4-Epi-Brefeldin A from d-Glucose","journalAbbreviation":"Org. Lett.","author":[{"family":"Xiong","given":"Ziyue"},{"family":"Hale","given":"Karl J."}],"issued":{"date-parts":[["2016",9,2]]}},"label":"page"}],"schema":"https://github.com/citation-style-language/schema/raw/master/csl-citation.json"} </w:instrText>
      </w:r>
      <w:r w:rsidRPr="001F51EE">
        <w:rPr>
          <w:lang w:val="en-GB"/>
        </w:rPr>
        <w:fldChar w:fldCharType="separate"/>
      </w:r>
      <w:r w:rsidRPr="001F51EE">
        <w:rPr>
          <w:vertAlign w:val="superscript"/>
          <w:lang w:val="de-CH"/>
        </w:rPr>
        <w:t>[11–51]</w:t>
      </w:r>
      <w:r w:rsidRPr="001F51EE">
        <w:fldChar w:fldCharType="end"/>
      </w:r>
      <w:r w:rsidRPr="001F51EE">
        <w:rPr>
          <w:lang w:val="en-GB"/>
        </w:rPr>
        <w:t xml:space="preserve"> Brefeldin C was prepared for the first time by total synthesis in 1988 by Schreiber and Meyers</w:t>
      </w:r>
      <w:r w:rsidRPr="001F51EE">
        <w:rPr>
          <w:lang w:val="en-GB"/>
        </w:rPr>
        <w:fldChar w:fldCharType="begin"/>
      </w:r>
      <w:r w:rsidRPr="001F51EE">
        <w:rPr>
          <w:lang w:val="en-GB"/>
        </w:rPr>
        <w:instrText xml:space="preserve"> ADDIN ZOTERO_ITEM CSL_CITATION {"citationID":"Zwe6GU2C","properties":{"formattedCitation":"\\super [52]\\nosupersub{}","plainCitation":"[52]","noteIndex":0},"citationItems":[{"id":9459,"uris":["http://zotero.org/groups/2309564/items/HQGI3LXL"],"uri":["http://zotero.org/groups/2309564/items/HQGI3LXL"],"itemData":{"id":9459,"type":"article-journal","title":"Synthetic Studies in the Brefeldin Series: Asymmetric Enamine-Enal Cycloaddition and Intramolecular Nozaki Reactions","container-title":"Journal of the American Chemical Society","page":"5198-5200","volume":"110","issue":"15","DOI":"10.1021/ja00223a053","journalAbbreviation":"J. Am. Chem. Soc.","author":[{"family":"Schreiber","given":"Stuart L."},{"family":"Meyers","given":"Harold V."}],"issued":{"date-parts":[["1988"]]}}}],"schema":"https://github.com/citation-style-language/schema/raw/master/csl-citation.json"} </w:instrText>
      </w:r>
      <w:r w:rsidRPr="001F51EE">
        <w:rPr>
          <w:lang w:val="en-GB"/>
        </w:rPr>
        <w:fldChar w:fldCharType="separate"/>
      </w:r>
      <w:r w:rsidRPr="001F51EE">
        <w:rPr>
          <w:vertAlign w:val="superscript"/>
          <w:lang w:val="de-CH"/>
        </w:rPr>
        <w:t>[52]</w:t>
      </w:r>
      <w:r w:rsidRPr="001F51EE">
        <w:fldChar w:fldCharType="end"/>
      </w:r>
      <w:r w:rsidRPr="001F51EE">
        <w:rPr>
          <w:lang w:val="en-GB"/>
        </w:rPr>
        <w:t xml:space="preserve"> followed by Takano,</w:t>
      </w:r>
      <w:r w:rsidRPr="001F51EE">
        <w:rPr>
          <w:lang w:val="en-GB"/>
        </w:rPr>
        <w:fldChar w:fldCharType="begin"/>
      </w:r>
      <w:r w:rsidR="002040A8">
        <w:rPr>
          <w:lang w:val="en-GB"/>
        </w:rPr>
        <w:instrText xml:space="preserve"> ADDIN ZOTERO_ITEM CSL_CITATION {"citationID":"fxcrlZlI","properties":{"formattedCitation":"\\super [25]\\nosupersub{}","plainCitation":"[25]","noteIndex":0},"citationItems":[{"id":11269,"uris":["http://zotero.org/groups/2309564/items/WGRNNBAC"],"uri":["http://zotero.org/groups/2309564/items/WGRNNBAC"],"itemData":{"id":11269,"type":"article-journal","title":"Total synthesis of (+)-brefeldin C via Lewis acid mediated cyclization of an epoxy-allylsilane","container-title":"Tetrahedron Letters","page":"4845-4848","volume":"30","issue":"36","source":"ScienceDirect","abstract":"An enantioselective synthesis of (+)-brefeldin C has been achieved using Lewis acid mediated cyclization of a chiral epoxy-allylsilane as a key step.","DOI":"10.1016/S0040-4039(01)80524-4","ISSN":"0040-4039","journalAbbreviation":"Tetrahedron Lett.","author":[{"family":"Hatakeyama","given":"Susumi"},{"family":"Osanai","given":"Ken"},{"family":"Numata","given":"Hirotoshi"},{"family":"Takano","given":"Seiichi"}],"issued":{"date-parts":[["1989",1,1]]}}}],"schema":"https://github.com/citation-style-language/schema/raw/master/csl-citation.json"} </w:instrText>
      </w:r>
      <w:r w:rsidRPr="001F51EE">
        <w:rPr>
          <w:lang w:val="en-GB"/>
        </w:rPr>
        <w:fldChar w:fldCharType="separate"/>
      </w:r>
      <w:r w:rsidR="002040A8" w:rsidRPr="002040A8">
        <w:rPr>
          <w:vertAlign w:val="superscript"/>
        </w:rPr>
        <w:t>[25]</w:t>
      </w:r>
      <w:r w:rsidRPr="001F51EE">
        <w:fldChar w:fldCharType="end"/>
      </w:r>
      <w:r w:rsidRPr="001F51EE">
        <w:rPr>
          <w:lang w:val="en-GB"/>
        </w:rPr>
        <w:t xml:space="preserve"> </w:t>
      </w:r>
      <w:proofErr w:type="spellStart"/>
      <w:r w:rsidRPr="001F51EE">
        <w:rPr>
          <w:lang w:val="en-GB"/>
        </w:rPr>
        <w:t>Guingant</w:t>
      </w:r>
      <w:proofErr w:type="spellEnd"/>
      <w:r w:rsidRPr="001F51EE">
        <w:rPr>
          <w:lang w:val="en-GB"/>
        </w:rPr>
        <w:t xml:space="preserve"> (along with aspects of the biological properties of BFA)</w:t>
      </w:r>
      <w:r w:rsidRPr="001F51EE">
        <w:rPr>
          <w:lang w:val="en-GB"/>
        </w:rPr>
        <w:fldChar w:fldCharType="begin"/>
      </w:r>
      <w:r w:rsidR="002040A8">
        <w:rPr>
          <w:lang w:val="en-GB"/>
        </w:rPr>
        <w:instrText xml:space="preserve"> ADDIN ZOTERO_ITEM CSL_CITATION {"citationID":"FylQ55Qt","properties":{"formattedCitation":"\\super [48,53]\\nosupersub{}","plainCitation":"[48,53]","noteIndex":0},"citationItems":[{"id":9457,"uris":["http://zotero.org/groups/2309564/items/6ITJ7VZJ"],"uri":["http://zotero.org/groups/2309564/items/6ITJ7VZJ"],"itemData":{"id":9457,"type":"article-journal","title":"A New Total Synthesis of (+)-Brefeldin C","container-title":"Synlett","page":"139-143","issue":"1","DOI":"10.1055/s-2004-835669","author":[{"family":"Archambaud","given":"Sylvie"},{"family":"Aphecetche-Julienne","given":"Karine"},{"family":"Guingant","given":"André"}],"issued":{"date-parts":[["2005"]]}},"label":"page"},{"id":9456,"uris":["http://zotero.org/groups/2309564/items/2WMC6ZVF"],"uri":["http://zotero.org/groups/2309564/items/2WMC6ZVF"],"itemData":{"id":9456,"type":"article-journal","title":"Total Synthesis of (+)-Brefeldin C, (+)-nor-Me Brefeldin A and (+)-4-epi-nor-Me Brefeldin A","container-title":"European Journal of Organic Chemistry","page":"1364-1380","volume":"2010","issue":"7","source":"Wiley Online Library","abstract":"A total synthesis of (+)-brefeldin C (BFC) and two brefeldin A (BFA) analogues – (+)-nor-Me BFA and (+)-4-epi-nor-Me BFA – has been developed. Key features of the syntheses include desymmetrization of meso anhydrides, a Carreira reaction to control the absolute configuration at C4 of BFC, a Suzuki–Miyaura cross-coupling reaction to create the C11–C12 bond and a Yamaguchi reaction to form the 13-membered lactone rin</w:instrText>
      </w:r>
      <w:r w:rsidR="002040A8">
        <w:rPr>
          <w:rFonts w:hint="eastAsia"/>
          <w:lang w:val="en-GB"/>
        </w:rPr>
        <w:instrText>g.","DOI":"10.1002/ejoc.200901233","ISSN":"1099-0690","journalAbbreviation":"Eur. J. Org. Chem.","language":"en","author":[{"family":"Archambaud","given":"Sylvie"},{"family":"Legrand","given":"Frédéric"},{"family":"Aphecetche</w:instrText>
      </w:r>
      <w:r w:rsidR="002040A8">
        <w:rPr>
          <w:rFonts w:hint="eastAsia"/>
          <w:lang w:val="en-GB"/>
        </w:rPr>
        <w:instrText>‐</w:instrText>
      </w:r>
      <w:r w:rsidR="002040A8">
        <w:rPr>
          <w:rFonts w:hint="eastAsia"/>
          <w:lang w:val="en-GB"/>
        </w:rPr>
        <w:instrText>Julienne","given":"Karine"},{</w:instrText>
      </w:r>
      <w:r w:rsidR="002040A8">
        <w:rPr>
          <w:lang w:val="en-GB"/>
        </w:rPr>
        <w:instrText xml:space="preserve">"family":"Collet","given":"Sylvain"},{"family":"Guingant","given":"André"},{"family":"Evain","given":"M."}],"issued":{"date-parts":[["2010",3,1]]}},"label":"page"}],"schema":"https://github.com/citation-style-language/schema/raw/master/csl-citation.json"} </w:instrText>
      </w:r>
      <w:r w:rsidRPr="001F51EE">
        <w:rPr>
          <w:lang w:val="en-GB"/>
        </w:rPr>
        <w:fldChar w:fldCharType="separate"/>
      </w:r>
      <w:r w:rsidR="002040A8" w:rsidRPr="002040A8">
        <w:rPr>
          <w:vertAlign w:val="superscript"/>
        </w:rPr>
        <w:t>[48,53]</w:t>
      </w:r>
      <w:r w:rsidRPr="001F51EE">
        <w:fldChar w:fldCharType="end"/>
      </w:r>
      <w:r w:rsidRPr="001F51EE">
        <w:rPr>
          <w:lang w:val="en-GB"/>
        </w:rPr>
        <w:t xml:space="preserve"> and </w:t>
      </w:r>
      <w:proofErr w:type="spellStart"/>
      <w:r w:rsidRPr="001F51EE">
        <w:rPr>
          <w:lang w:val="en-GB"/>
        </w:rPr>
        <w:t>Tsunoda</w:t>
      </w:r>
      <w:proofErr w:type="spellEnd"/>
      <w:r w:rsidRPr="001F51EE">
        <w:rPr>
          <w:lang w:val="en-GB"/>
        </w:rPr>
        <w:t>.</w:t>
      </w:r>
      <w:r w:rsidRPr="001F51EE">
        <w:rPr>
          <w:lang w:val="en-GB"/>
        </w:rPr>
        <w:fldChar w:fldCharType="begin"/>
      </w:r>
      <w:r w:rsidR="002040A8">
        <w:rPr>
          <w:lang w:val="en-GB"/>
        </w:rPr>
        <w:instrText xml:space="preserve"> ADDIN ZOTERO_ITEM CSL_CITATION {"citationID":"plNYGSjw","properties":{"formattedCitation":"\\super [54]\\nosupersub{}","plainCitation":"[54]","noteIndex":0},"citationItems":[{"id":9458,"uris":["http://zotero.org/groups/2309564/items/7LMDAHJ9"],"uri":["http://zotero.org/groups/2309564/items/7LMDAHJ9"],"itemData":{"id":9458,"type":"article-journal","title":"Total Synthesis of (+)-Brefeldin C Utilizing Aza-Claisen Rearrangement","container-title":"Synlett","page":"1459-1461","issue":"10","abstract":"The total synthesis of (+)-brefeldin C was accomplished. An asymmetric aza-Claisen rearrangement developed by our laboratory was employed to construct the C-4 and C-5 stereogenic centers of (+)-brefeldin C as a key step. © Georg Thieme Verlag Stuttgart - New York.","DOI":"10.1055/s-0030-1260762","author":[{"family":"Inai","given":"Makoto"},{"family":"Nishii","given":"Takeshi"},{"family":"Mukoujima","given":"Shingo"},{"family":"Esumi","given":"Tomoyuki"},{"family":"Kaku","given":"Hiroto"},{"family":"Tominaga","given":"Keiko"},{"family":"Abe","given":"Hiroaki"},{"family":"Horikawa","given":"Mitsuyo"},{"family":"Tsunoda","given":"Tetsuto"}],"issued":{"date-parts":[["2011"]]}}}],"schema":"https://github.com/citation-style-language/schema/raw/master/csl-citation.json"} </w:instrText>
      </w:r>
      <w:r w:rsidRPr="001F51EE">
        <w:rPr>
          <w:lang w:val="en-GB"/>
        </w:rPr>
        <w:fldChar w:fldCharType="separate"/>
      </w:r>
      <w:r w:rsidR="002040A8" w:rsidRPr="002040A8">
        <w:rPr>
          <w:vertAlign w:val="superscript"/>
        </w:rPr>
        <w:t>[54]</w:t>
      </w:r>
      <w:r w:rsidRPr="001F51EE">
        <w:fldChar w:fldCharType="end"/>
      </w:r>
      <w:r w:rsidRPr="001F51EE">
        <w:rPr>
          <w:lang w:val="en-GB"/>
        </w:rPr>
        <w:t xml:space="preserve"> Following the pioneer work of Corey and </w:t>
      </w:r>
      <w:proofErr w:type="spellStart"/>
      <w:r w:rsidRPr="001F51EE">
        <w:rPr>
          <w:lang w:val="en-GB"/>
        </w:rPr>
        <w:t>Wollenberg</w:t>
      </w:r>
      <w:proofErr w:type="spellEnd"/>
      <w:r w:rsidRPr="001F51EE">
        <w:rPr>
          <w:lang w:val="en-GB"/>
        </w:rPr>
        <w:t>,</w:t>
      </w:r>
      <w:r w:rsidRPr="001F51EE">
        <w:rPr>
          <w:lang w:val="en-GB"/>
        </w:rPr>
        <w:fldChar w:fldCharType="begin"/>
      </w:r>
      <w:r w:rsidRPr="001F51EE">
        <w:rPr>
          <w:lang w:val="en-GB"/>
        </w:rPr>
        <w:instrText xml:space="preserve"> ADDIN ZOTERO_ITEM CSL_CITATION {"citationID":"M2TgYab7","properties":{"formattedCitation":"\\super [11]\\nosupersub{}","plainCitation":"[11]","noteIndex":0},"citationItems":[{"id":9461,"uris":["http://zotero.org/groups/2309564/items/KGI9QMBZ"],"uri":["http://zotero.org/groups/2309564/items/KGI9QMBZ"],"itemData":{"id":9461,"type":"article-journal","title":"Total synthesis of (±)-brefeldin A","container-title":"Tetrahedron Letters","page":"4705-4708","volume":"17","issue":"51","source":"ScienceDirect","DOI":"10.1016/S0040-4039(00)93001-6","ISSN":"0040-4039","journalAbbreviation":"Tetrahedron Lett.","author":[{"family":"Corey","given":"E. J."},{"family":"Wollenberg","given":"Robert H."}],"issued":{"date-parts":[["1976",12,1]]}}}],"schema":"https://github.com/citation-style-language/schema/raw/master/csl-citation.json"} </w:instrText>
      </w:r>
      <w:r w:rsidRPr="001F51EE">
        <w:rPr>
          <w:lang w:val="en-GB"/>
        </w:rPr>
        <w:fldChar w:fldCharType="separate"/>
      </w:r>
      <w:r w:rsidRPr="001F51EE">
        <w:rPr>
          <w:vertAlign w:val="superscript"/>
          <w:lang w:val="de-CH"/>
        </w:rPr>
        <w:t>[11]</w:t>
      </w:r>
      <w:r w:rsidRPr="001F51EE">
        <w:fldChar w:fldCharType="end"/>
      </w:r>
      <w:r w:rsidRPr="001F51EE">
        <w:rPr>
          <w:lang w:val="en-GB"/>
        </w:rPr>
        <w:t xml:space="preserve"> the majority of the syntheses of brefeldin A and C accessed the 13-membered ring </w:t>
      </w:r>
      <w:r w:rsidRPr="001F51EE">
        <w:rPr>
          <w:lang w:val="en-GB"/>
        </w:rPr>
        <w:t xml:space="preserve">lactone in high yields by </w:t>
      </w:r>
      <w:proofErr w:type="spellStart"/>
      <w:r w:rsidRPr="001F51EE">
        <w:rPr>
          <w:lang w:val="en-GB"/>
        </w:rPr>
        <w:t>macrolactonization</w:t>
      </w:r>
      <w:proofErr w:type="spellEnd"/>
      <w:r w:rsidRPr="001F51EE">
        <w:rPr>
          <w:lang w:val="en-GB"/>
        </w:rPr>
        <w:t>.</w:t>
      </w:r>
      <w:r w:rsidRPr="001F51EE">
        <w:rPr>
          <w:lang w:val="en-GB"/>
        </w:rPr>
        <w:fldChar w:fldCharType="begin"/>
      </w:r>
      <w:r w:rsidR="002040A8">
        <w:rPr>
          <w:lang w:val="en-GB"/>
        </w:rPr>
        <w:instrText xml:space="preserve"> ADDIN ZOTERO_ITEM CSL_CITATION {"citationID":"5veCWn99","properties":{"formattedCitation":"\\super [55]\\nosupersub{}","plainCitation":"[55]","noteIndex":0},"citationItems":[{"id":10949,"uris":["http://zotero.org/groups/2309564/items/ZNTK5STV"],"uri":["http://zotero.org/groups/2309564/items/ZNTK5STV"],"itemData":{"id":10949,"type":"article-journal","title":"Recent Progress on the Total Synthesis of Brefeldins","container-title":"Journal of Synthetic Organic Chemistry, Japan","page":"110-120","volume":"55","issue":"2","source":"www.jstage.jst.go.jp","abstract":"J-STAGE","DOI":"10.5059/yukigoseikyokaishi.55.110","ISSN":"0037-9980, 1883-6526","journalAbbreviation":"J. Synth. Org. Chem. Jpn.","language":"en","author":[{"family":"Kobayashi","given":"Yuichi"},{"family":"Watatani","given":"Kengo"}],"issued":{"date-parts":[["1997",2,1]]}}}],"schema":"https://github.com/citation-style-language/schema/raw/master/csl-citation.json"} </w:instrText>
      </w:r>
      <w:r w:rsidRPr="001F51EE">
        <w:rPr>
          <w:lang w:val="en-GB"/>
        </w:rPr>
        <w:fldChar w:fldCharType="separate"/>
      </w:r>
      <w:r w:rsidR="002040A8" w:rsidRPr="002040A8">
        <w:rPr>
          <w:vertAlign w:val="superscript"/>
        </w:rPr>
        <w:t>[55]</w:t>
      </w:r>
      <w:r w:rsidRPr="001F51EE">
        <w:fldChar w:fldCharType="end"/>
      </w:r>
      <w:r w:rsidRPr="001F51EE">
        <w:rPr>
          <w:lang w:val="en-GB"/>
        </w:rPr>
        <w:t xml:space="preserve"> On the other hand, the preparation of the </w:t>
      </w:r>
      <w:proofErr w:type="spellStart"/>
      <w:r w:rsidRPr="001F51EE">
        <w:rPr>
          <w:lang w:val="en-GB"/>
        </w:rPr>
        <w:t>polysubstituted</w:t>
      </w:r>
      <w:proofErr w:type="spellEnd"/>
      <w:r w:rsidRPr="001F51EE">
        <w:rPr>
          <w:lang w:val="en-GB"/>
        </w:rPr>
        <w:t xml:space="preserve"> 5-membered ring has been achieved using very diverse strategies. Among them, the one reported by Kobayashi which used a furan moiety to introduce the C(1)–C(4) carbon atoms retained all our attention due to its conciseness.</w:t>
      </w:r>
      <w:r w:rsidRPr="001F51EE">
        <w:rPr>
          <w:lang w:val="en-GB"/>
        </w:rPr>
        <w:fldChar w:fldCharType="begin"/>
      </w:r>
      <w:r w:rsidRPr="001F51EE">
        <w:rPr>
          <w:lang w:val="en-GB"/>
        </w:rPr>
        <w:instrText xml:space="preserve"> ADDIN ZOTERO_ITEM CSL_CITATION {"citationID":"3PAL1zMe","properties":{"formattedCitation":"\\super [35]\\nosupersub{}","plainCitation":"[35]","noteIndex":0},"citationItems":[{"id":9453,"uris":["http://zotero.org/groups/2309564/items/U2WTV84S"],"uri":["http://zotero.org/groups/2309564/items/U2WTV84S"],"itemData":{"id":9453,"type":"article-journal","title":"A New Approach to (+)-Brefeldin A via a Nickel-catalyzed Coupling Reaction of Cyclopentenyl Acetate and Lithium 2-Furylborate","container-title":"Tetrahedron Letters","page":"6125-6128","volume":"37","issue":"34","author":[{"family":"Kobayashi","given":"Yuichi"},{"family":"Watatani","given":"Kengo"},{"family":"Kikori","given":"Yuusuke"},{"family":"Mizojiri","given":"Ryo"}],"issued":{"date-parts":[["1996"]]}}}],"schema":"https://github.com/citation-style-language/schema/raw/master/csl-citation.json"} </w:instrText>
      </w:r>
      <w:r w:rsidRPr="001F51EE">
        <w:rPr>
          <w:lang w:val="en-GB"/>
        </w:rPr>
        <w:fldChar w:fldCharType="separate"/>
      </w:r>
      <w:r w:rsidRPr="001F51EE">
        <w:rPr>
          <w:vertAlign w:val="superscript"/>
          <w:lang w:val="de-CH"/>
        </w:rPr>
        <w:t>[35]</w:t>
      </w:r>
      <w:r w:rsidRPr="001F51EE">
        <w:fldChar w:fldCharType="end"/>
      </w:r>
    </w:p>
    <w:p w:rsidR="001F51EE" w:rsidRPr="001F51EE" w:rsidRDefault="001F51EE" w:rsidP="001F51EE">
      <w:pPr>
        <w:pStyle w:val="P1"/>
        <w:rPr>
          <w:lang w:val="en-GB"/>
        </w:rPr>
      </w:pPr>
      <w:r w:rsidRPr="001F51EE">
        <w:rPr>
          <w:lang w:val="en-GB"/>
        </w:rPr>
        <w:t>Recently, our group reported a method for enantioselective hydroazidation of trisubstituted nonactivated alkenes.</w:t>
      </w:r>
      <w:r w:rsidRPr="001F51EE">
        <w:rPr>
          <w:lang w:val="en-GB"/>
        </w:rPr>
        <w:fldChar w:fldCharType="begin"/>
      </w:r>
      <w:r w:rsidR="002040A8">
        <w:rPr>
          <w:lang w:val="en-GB"/>
        </w:rPr>
        <w:instrText xml:space="preserve"> ADDIN ZOTERO_ITEM CSL_CITATION {"citationID":"ARn8PO4J","properties":{"formattedCitation":"\\super [56]\\nosupersub{}","plainCitation":"[56]","noteIndex":0},"citationItems":[{"id":10299,"uris":["http://zotero.org/groups/2309564/items/U2BYJHML"],"uri":["http://zotero.org/groups/2309564/items/U2BYJHML"],"itemData":{"id":10299,"type":"article-journal","title":"Enantioselective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Ed.","language":"en","author":[{"family":"Meyer","given":"Daniel"},{"family":"Renaud","given":"Philippe"}],"issued":{"date-parts":[["2017",8,28]]}}}],"schema":"https://github.com/citation-style-language/schema/raw/master/csl-citation.json"} </w:instrText>
      </w:r>
      <w:r w:rsidRPr="001F51EE">
        <w:rPr>
          <w:lang w:val="en-GB"/>
        </w:rPr>
        <w:fldChar w:fldCharType="separate"/>
      </w:r>
      <w:r w:rsidR="002040A8" w:rsidRPr="002040A8">
        <w:rPr>
          <w:vertAlign w:val="superscript"/>
        </w:rPr>
        <w:t>[56]</w:t>
      </w:r>
      <w:r w:rsidRPr="001F51EE">
        <w:fldChar w:fldCharType="end"/>
      </w:r>
      <w:r w:rsidRPr="001F51EE">
        <w:rPr>
          <w:lang w:val="en-GB"/>
        </w:rPr>
        <w:t xml:space="preserve"> This reaction was extended to other enantioselective </w:t>
      </w:r>
      <w:proofErr w:type="spellStart"/>
      <w:r w:rsidRPr="001F51EE">
        <w:rPr>
          <w:lang w:val="en-GB"/>
        </w:rPr>
        <w:t>hydrofunctionalization</w:t>
      </w:r>
      <w:proofErr w:type="spellEnd"/>
      <w:r w:rsidRPr="001F51EE">
        <w:rPr>
          <w:lang w:val="en-GB"/>
        </w:rPr>
        <w:t xml:space="preserve"> processes such as </w:t>
      </w:r>
      <w:proofErr w:type="spellStart"/>
      <w:r w:rsidRPr="001F51EE">
        <w:rPr>
          <w:lang w:val="en-GB"/>
        </w:rPr>
        <w:t>hydrobromination</w:t>
      </w:r>
      <w:proofErr w:type="spellEnd"/>
      <w:r w:rsidRPr="001F51EE">
        <w:rPr>
          <w:lang w:val="en-GB"/>
        </w:rPr>
        <w:t>,</w:t>
      </w:r>
      <w:r w:rsidRPr="001F51EE">
        <w:rPr>
          <w:lang w:val="en-GB"/>
        </w:rPr>
        <w:fldChar w:fldCharType="begin"/>
      </w:r>
      <w:r w:rsidR="002040A8">
        <w:rPr>
          <w:lang w:val="en-GB"/>
        </w:rPr>
        <w:instrText xml:space="preserve"> ADDIN ZOTERO_ITEM CSL_CITATION {"citationID":"8O7cYMcG","properties":{"formattedCitation":"\\super [56]\\nosupersub{}","plainCitation":"[56]","noteIndex":0},"citationItems":[{"id":10299,"uris":["http://zotero.org/groups/2309564/items/U2BYJHML"],"uri":["http://zotero.org/groups/2309564/items/U2BYJHML"],"itemData":{"id":10299,"type":"article-journal","title":"Enantioselective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Ed.","language":"en","author":[{"family":"Meyer","given":"Daniel"},{"family":"Renaud","given":"Philippe"}],"issued":{"date-parts":[["2017",8,28]]}}}],"schema":"https://github.com/citation-style-language/schema/raw/master/csl-citation.json"} </w:instrText>
      </w:r>
      <w:r w:rsidRPr="001F51EE">
        <w:rPr>
          <w:lang w:val="en-GB"/>
        </w:rPr>
        <w:fldChar w:fldCharType="separate"/>
      </w:r>
      <w:r w:rsidR="002040A8" w:rsidRPr="002040A8">
        <w:rPr>
          <w:vertAlign w:val="superscript"/>
        </w:rPr>
        <w:t>[56]</w:t>
      </w:r>
      <w:r w:rsidRPr="001F51EE">
        <w:fldChar w:fldCharType="end"/>
      </w:r>
      <w:r w:rsidRPr="001F51EE">
        <w:rPr>
          <w:lang w:val="en-GB"/>
        </w:rPr>
        <w:t xml:space="preserve"> </w:t>
      </w:r>
      <w:proofErr w:type="spellStart"/>
      <w:r w:rsidRPr="001F51EE">
        <w:rPr>
          <w:lang w:val="en-GB"/>
        </w:rPr>
        <w:t>hydrofluroination</w:t>
      </w:r>
      <w:proofErr w:type="spellEnd"/>
      <w:r w:rsidRPr="001F51EE">
        <w:rPr>
          <w:lang w:val="en-GB"/>
        </w:rPr>
        <w:t>,</w:t>
      </w:r>
      <w:r w:rsidRPr="001F51EE">
        <w:rPr>
          <w:lang w:val="en-GB"/>
        </w:rPr>
        <w:fldChar w:fldCharType="begin"/>
      </w:r>
      <w:r w:rsidR="002040A8">
        <w:rPr>
          <w:lang w:val="en-GB"/>
        </w:rPr>
        <w:instrText xml:space="preserve"> ADDIN ZOTERO_ITEM CSL_CITATION {"citationID":"MtTjEGd8","properties":{"formattedCitation":"\\super [57]\\nosupersub{}","plainCitation":"[57]","noteIndex":0},"citationItems":[{"id":10450,"uris":["http://zotero.org/groups/2309564/items/X5VJIAGA"],"uri":["http://zotero.org/groups/2309564/items/X5VJIAGA"],"itemData":{"id":10450,"type":"article-journal","title":"A third generation of radical fluorinating agents based on N -fluoro- N -arylsulfonamides","container-title":"Nature Communications","page":"4888","volume":"9","issue":"1","source":"www.nature.com","abstract":"Common radical fluorination reagents, such as Selectofluor®, are penalized by the need for metal catalysts and possible oxidation side reactions. Here, the authors reported the synthesis and application of N-fluoro-N-arylsulfonamides (NFASs) as third generation of radical fluorinating reagents to overcome those limitations.","DOI":"10.1038/s41467-018-07196-9","ISSN":"2041-1723","journalAbbreviation":"Nat. Commun.","language":"en","author":[{"family":"Meyer","given":"Daniel"},{"family":"Jangra","given":"Harish"},{"family":"Walther","given":"Fabian"},{"family":"Zipse","given":"Hendrik"},{"family":"Renaud","given":"Philippe"}],"issued":{"date-parts":[["2018",11,20]]}}}],"schema":"https://github.com/citation-style-language/schema/raw/master/csl-citation.json"} </w:instrText>
      </w:r>
      <w:r w:rsidRPr="001F51EE">
        <w:rPr>
          <w:lang w:val="en-GB"/>
        </w:rPr>
        <w:fldChar w:fldCharType="separate"/>
      </w:r>
      <w:r w:rsidR="002040A8" w:rsidRPr="002040A8">
        <w:rPr>
          <w:vertAlign w:val="superscript"/>
        </w:rPr>
        <w:t>[57]</w:t>
      </w:r>
      <w:r w:rsidRPr="001F51EE">
        <w:fldChar w:fldCharType="end"/>
      </w:r>
      <w:r w:rsidRPr="001F51EE">
        <w:rPr>
          <w:lang w:val="en-GB"/>
        </w:rPr>
        <w:t xml:space="preserve"> </w:t>
      </w:r>
      <w:proofErr w:type="spellStart"/>
      <w:r w:rsidRPr="001F51EE">
        <w:rPr>
          <w:lang w:val="en-GB"/>
        </w:rPr>
        <w:t>hydrosulfurization</w:t>
      </w:r>
      <w:proofErr w:type="spellEnd"/>
      <w:r w:rsidRPr="001F51EE">
        <w:rPr>
          <w:lang w:val="en-GB"/>
        </w:rPr>
        <w:fldChar w:fldCharType="begin"/>
      </w:r>
      <w:r w:rsidR="002040A8">
        <w:rPr>
          <w:lang w:val="en-GB"/>
        </w:rPr>
        <w:instrText xml:space="preserve"> ADDIN ZOTERO_ITEM CSL_CITATION {"citationID":"8tereuOm","properties":{"formattedCitation":"\\super [56]\\nosupersub{}","plainCitation":"[56]","noteIndex":0},"citationItems":[{"id":10299,"uris":["http://zotero.org/groups/2309564/items/U2BYJHML"],"uri":["http://zotero.org/groups/2309564/items/U2BYJHML"],"itemData":{"id":10299,"type":"article-journal","title":"Enantioselective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Ed.","language":"en","author":[{"family":"Meyer","given":"Daniel"},{"family":"Renaud","given":"Philippe"}],"issued":{"date-parts":[["2017",8,28]]}}}],"schema":"https://github.com/citation-style-language/schema/raw/master/csl-citation.json"} </w:instrText>
      </w:r>
      <w:r w:rsidRPr="001F51EE">
        <w:rPr>
          <w:lang w:val="en-GB"/>
        </w:rPr>
        <w:fldChar w:fldCharType="separate"/>
      </w:r>
      <w:r w:rsidR="002040A8" w:rsidRPr="002040A8">
        <w:rPr>
          <w:vertAlign w:val="superscript"/>
        </w:rPr>
        <w:t>[56]</w:t>
      </w:r>
      <w:r w:rsidRPr="001F51EE">
        <w:fldChar w:fldCharType="end"/>
      </w:r>
      <w:r w:rsidRPr="001F51EE">
        <w:rPr>
          <w:lang w:val="en-GB"/>
        </w:rPr>
        <w:t xml:space="preserve">, and </w:t>
      </w:r>
      <w:proofErr w:type="spellStart"/>
      <w:r w:rsidRPr="001F51EE">
        <w:rPr>
          <w:lang w:val="en-GB"/>
        </w:rPr>
        <w:t>hydroallylation</w:t>
      </w:r>
      <w:proofErr w:type="spellEnd"/>
      <w:r w:rsidRPr="001F51EE">
        <w:rPr>
          <w:lang w:val="en-GB"/>
        </w:rPr>
        <w:t>.</w:t>
      </w:r>
      <w:r w:rsidRPr="001F51EE">
        <w:rPr>
          <w:lang w:val="en-GB"/>
        </w:rPr>
        <w:fldChar w:fldCharType="begin"/>
      </w:r>
      <w:r w:rsidR="002040A8">
        <w:rPr>
          <w:lang w:val="en-GB"/>
        </w:rPr>
        <w:instrText xml:space="preserve"> ADDIN ZOTERO_ITEM CSL_CITATION {"citationID":"3vuYd7f8","properties":{"formattedCitation":"\\super [56]\\nosupersub{}","plainCitation":"[56]","noteIndex":0},"citationItems":[{"id":10299,"uris":["http://zotero.org/groups/2309564/items/U2BYJHML"],"uri":["http://zotero.org/groups/2309564/items/U2BYJHML"],"itemData":{"id":10299,"type":"article-journal","title":"Enantioselective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Ed.","language":"en","author":[{"family":"Meyer","given":"Daniel"},{"family":"Renaud","given":"Philippe"}],"issued":{"date-parts":[["2017",8,28]]}}}],"schema":"https://github.com/citation-style-language/schema/raw/master/csl-citation.json"} </w:instrText>
      </w:r>
      <w:r w:rsidRPr="001F51EE">
        <w:rPr>
          <w:lang w:val="en-GB"/>
        </w:rPr>
        <w:fldChar w:fldCharType="separate"/>
      </w:r>
      <w:r w:rsidR="002040A8" w:rsidRPr="002040A8">
        <w:rPr>
          <w:vertAlign w:val="superscript"/>
        </w:rPr>
        <w:t>[56]</w:t>
      </w:r>
      <w:r w:rsidRPr="001F51EE">
        <w:fldChar w:fldCharType="end"/>
      </w:r>
      <w:r w:rsidRPr="001F51EE">
        <w:rPr>
          <w:lang w:val="en-GB"/>
        </w:rPr>
        <w:t xml:space="preserve"> Brown et al. have pioneered the enantioselective </w:t>
      </w:r>
      <w:proofErr w:type="spellStart"/>
      <w:r w:rsidRPr="001F51EE">
        <w:rPr>
          <w:lang w:val="en-GB"/>
        </w:rPr>
        <w:t>hydralkynylation</w:t>
      </w:r>
      <w:proofErr w:type="spellEnd"/>
      <w:r w:rsidRPr="001F51EE">
        <w:rPr>
          <w:lang w:val="en-GB"/>
        </w:rPr>
        <w:t xml:space="preserve"> of alkenes.</w:t>
      </w:r>
      <w:r w:rsidRPr="001F51EE">
        <w:rPr>
          <w:lang w:val="en-GB"/>
        </w:rPr>
        <w:fldChar w:fldCharType="begin"/>
      </w:r>
      <w:r w:rsidR="002040A8">
        <w:rPr>
          <w:lang w:val="en-GB"/>
        </w:rPr>
        <w:instrText xml:space="preserve"> ADDIN ZOTERO_ITEM CSL_CITATION {"citationID":"3MZIzR86","properties":{"formattedCitation":"\\super [58]\\nosupersub{}","plainCitation":"[58]","noteIndex":0},"citationItems":[{"id":10818,"uris":["http://zotero.org/groups/2309564/items/YH5CFMSB"],"uri":["http://zotero.org/groups/2309564/items/YH5CFMSB"],"itemData":{"id":10818,"type":"article-journal","title":"Chiral synthesis via organoboranes. 29. A general synthesis of .alpha.-chiral monosubstituted acetylenes and their trimethylsilyl derivatives from enantiomerically pure boronic esters","container-title":"The Journal of Organic Chemistry","page":"1500-1505","volume":"56","issue":"4","source":"ACS Publications","DOI":"10.1021/jo00004a030","ISSN":"0022-3263","journalAbbreviation":"J. Org. Chem.","author":[{"family":"Brown","given":"Herbert C."},{"family":"Mahindroo","given":"Verinder K."},{"family":"Bhat","given":"N. G."},{"family":"Singaram","given":"Bakthan"}],"issued":{"date-parts":[["1991",2,1]]}}}],"schema":"https://github.com/citation-style-language/schema/raw/master/csl-citation.json"} </w:instrText>
      </w:r>
      <w:r w:rsidRPr="001F51EE">
        <w:rPr>
          <w:lang w:val="en-GB"/>
        </w:rPr>
        <w:fldChar w:fldCharType="separate"/>
      </w:r>
      <w:r w:rsidR="002040A8" w:rsidRPr="002040A8">
        <w:rPr>
          <w:vertAlign w:val="superscript"/>
        </w:rPr>
        <w:t>[58]</w:t>
      </w:r>
      <w:r w:rsidRPr="001F51EE">
        <w:fldChar w:fldCharType="end"/>
      </w:r>
      <w:r w:rsidRPr="001F51EE">
        <w:rPr>
          <w:lang w:val="en-GB"/>
        </w:rPr>
        <w:t xml:space="preserve"> However, their multistep approach was lengthy and required severe reaction conditions to convert </w:t>
      </w:r>
      <w:proofErr w:type="spellStart"/>
      <w:r w:rsidRPr="001F51EE">
        <w:rPr>
          <w:lang w:val="en-GB"/>
        </w:rPr>
        <w:t>alkylboronates</w:t>
      </w:r>
      <w:proofErr w:type="spellEnd"/>
      <w:r w:rsidRPr="001F51EE">
        <w:rPr>
          <w:lang w:val="en-GB"/>
        </w:rPr>
        <w:t xml:space="preserve"> to </w:t>
      </w:r>
      <w:proofErr w:type="spellStart"/>
      <w:r w:rsidRPr="001F51EE">
        <w:rPr>
          <w:lang w:val="en-GB"/>
        </w:rPr>
        <w:t>thexyl</w:t>
      </w:r>
      <w:proofErr w:type="spellEnd"/>
      <w:r w:rsidRPr="001F51EE">
        <w:rPr>
          <w:lang w:val="en-GB"/>
        </w:rPr>
        <w:t xml:space="preserve">(alkyl)boranes before treatment with lithium acetylide and iodine under </w:t>
      </w:r>
      <w:proofErr w:type="spellStart"/>
      <w:r w:rsidRPr="001F51EE">
        <w:rPr>
          <w:lang w:val="en-GB"/>
        </w:rPr>
        <w:t>Zweifel</w:t>
      </w:r>
      <w:proofErr w:type="spellEnd"/>
      <w:r w:rsidRPr="001F51EE">
        <w:rPr>
          <w:lang w:val="en-GB"/>
        </w:rPr>
        <w:t xml:space="preserve"> type conditions.</w:t>
      </w:r>
      <w:r w:rsidRPr="001F51EE">
        <w:rPr>
          <w:lang w:val="en-GB"/>
        </w:rPr>
        <w:fldChar w:fldCharType="begin"/>
      </w:r>
      <w:r w:rsidR="002040A8">
        <w:rPr>
          <w:lang w:val="en-GB"/>
        </w:rPr>
        <w:instrText xml:space="preserve"> ADDIN ZOTERO_ITEM CSL_CITATION {"citationID":"iz1SSLsJ","properties":{"formattedCitation":"\\super [59\\uc0\\u8211{}62]\\nosupersub{}","plainCitation":"[59–62]","noteIndex":0},"citationItems":[{"id":10824,"uris":["http://zotero.org/groups/2309564/items/6EFPW9TT"],"uri":["http://zotero.org/groups/2309564/items/6EFPW9TT"],"itemData":{"id":10824,"type":"article-journal","title":"Convenient and general synthesis of acetylenes via the reaction of iodine with lithium l-alkynyltriorganoborates","container-title":"Journal of the American Chemical Society","page":"3080-3081","volume":"95","issue":"9","source":"ACS Publications","DOI":"10.1021/ja00790a092","ISSN":"0002-7863","journalAbbreviation":"J. Am. Chem. Soc.","author":[{"family":"Suzuki","given":"Akira."},{"family":"Miyaura","given":"Norio."},{"family":"Abiko","given":"Shigeo."},{"family":"Itoh","given":"Mitsuomi."},{"family":"Brown","given":"Herbert C."},{"family":"Sinclair","given":"James A."},{"family":"Midland","given":"M. Mark."}],"issued":{"date-parts":[["1973",5,1]]}},"label":"page"},{"id":10827,"uris":["http://zotero.org/groups/2309564/items/VHQ6M23D"],"uri":["http://zotero.org/groups/2309564/items/VHQ6M23D"],"itemData":{"id":10827,"type":"article-journal","title":"Vinylic organoboranes. 1. A convenient synthesis of acetylenes via the reaction of lithium (1-alkynyl) organoborates with iodine","container-title":"The Journal of Organic Chemistry","page":"4507-4511","volume":"51","issue":"24","source":"ACS Publications","DOI":"10.1021/jo00374a002","ISSN":"0022-3263","journalAbbreviation":"J. Org. Chem.","author":[{"family":"Suzuki","given":"Akira"},{"family":"Miyaura","given":"Norio"},{"family":"Abiko","given":"Shigeo"},{"family":"Itoh","given":"Mitsuomi"},{"family":"Midland","given":"M. Mark"},{"family":"Sinclair","given":"James A."},{"family":"Brown","given":"Herbert C."}],"issued":{"date-parts":[["1986",11,1]]}},"label":"page"},{"id":10835,"uris":["http://zotero.org/groups/2309564/items/F3BFX27D"],"uri":["http://zotero.org/groups/2309564/items/F3BFX27D"],"itemData":{"id":10835,"type":"article-journal","title":"Polyketide Assembly by Alkene−Alkyne Reductive Cross-Coupling: Spiroketals through the Union of Homoallylic Alcohols","container-title":"Journal of the American Chemical Society","page":"7602-7604","volume":"132","issue":"22","source":"ACS Publications","abstract":"A reaction sequence composed of regioselective formal hydroalkynylation, reductive ene−yne cross-coupling, and oxidative cyclization has been developed to prepare stereochemically dense spiroketals. Overall, the chemistry defines a three-component coupling process for the union of two homoallylic alcohol-based substrates with trimethylsilylacetylene.","DOI":"10.1021/ja102888f","ISSN":"0002-7863","title-short":"Polyketide Assembly by Alkene−Alkyne Reductive Cross-Coupling","journalAbbreviation":"J. Am. Chem. Soc.","author":[{"family":"Canterbury","given":"Daniel P."},{"family":"Micalizio","given":"Glenn C."}],"issued":{"date-parts":[["2010",6,9]]}},"label":"page"},{"id":9504,"uris":["http://zotero.org/groups/2309564/items/MXAA7DBM"],"uri":["http://zotero.org/groups/2309564/items/MXAA7DBM"],"itemData":{"id":9504,"type":"article-journal","title":"50 Years of Zweifel Olefination: A Transition-Metal-Free Coupling","container-title":"Synthesis","page":"3323-3336","volume":"49","issue":"15","DOI":"10.1055/s-0036-1589046","journalAbbreviation":"Synthesis","author":[{"family":"Armstrong","given":"Roly"},{"family":"Aggarwal","given":"Varinder"}],"issued":{"date-parts":[["2017",7,19]]}},"label":"page"}],"schema":"https://github.com/citation-style-language/schema/raw/master/csl-citation.json"} </w:instrText>
      </w:r>
      <w:r w:rsidRPr="001F51EE">
        <w:rPr>
          <w:lang w:val="en-GB"/>
        </w:rPr>
        <w:fldChar w:fldCharType="separate"/>
      </w:r>
      <w:r w:rsidR="002040A8" w:rsidRPr="002040A8">
        <w:rPr>
          <w:vertAlign w:val="superscript"/>
        </w:rPr>
        <w:t>[59–62]</w:t>
      </w:r>
      <w:r w:rsidRPr="001F51EE">
        <w:fldChar w:fldCharType="end"/>
      </w:r>
      <w:r w:rsidRPr="001F51EE">
        <w:rPr>
          <w:lang w:val="en-GB"/>
        </w:rPr>
        <w:t xml:space="preserve"> Due to its obvious synthetic interest, the enantioselective </w:t>
      </w:r>
      <w:proofErr w:type="spellStart"/>
      <w:r w:rsidRPr="001F51EE">
        <w:rPr>
          <w:lang w:val="en-GB"/>
        </w:rPr>
        <w:t>hydroalkynylation</w:t>
      </w:r>
      <w:proofErr w:type="spellEnd"/>
      <w:r w:rsidRPr="001F51EE">
        <w:rPr>
          <w:lang w:val="en-GB"/>
        </w:rPr>
        <w:t xml:space="preserve"> of </w:t>
      </w:r>
      <w:proofErr w:type="spellStart"/>
      <w:r w:rsidRPr="001F51EE">
        <w:rPr>
          <w:lang w:val="en-GB"/>
        </w:rPr>
        <w:t>unactivated</w:t>
      </w:r>
      <w:proofErr w:type="spellEnd"/>
      <w:r w:rsidRPr="001F51EE">
        <w:rPr>
          <w:lang w:val="en-GB"/>
        </w:rPr>
        <w:t xml:space="preserve"> alkenes has been recently reinvestigated</w:t>
      </w:r>
      <w:r w:rsidRPr="001F51EE">
        <w:rPr>
          <w:lang w:val="en-GB"/>
        </w:rPr>
        <w:fldChar w:fldCharType="begin"/>
      </w:r>
      <w:r w:rsidR="002040A8">
        <w:rPr>
          <w:lang w:val="en-GB"/>
        </w:rPr>
        <w:instrText xml:space="preserve"> ADDIN ZOTERO_ITEM CSL_CITATION {"citationID":"NHdT01gO","properties":{"formattedCitation":"\\super [63]\\nosupersub{}","plainCitation":"[63]","noteIndex":0},"citationItems":[{"id":10751,"uris":["http://zotero.org/groups/2309564/items/4TWRCDIB"],"uri":["http://zotero.org/groups/2309564/items/4TWRCDIB"],"itemData":{"id":10751,"type":"article-journal","title":"Recent Progress of Transition-Metal-Catalyzed Enantioselective Hydroalkynylation of Alkenes.","container-title":"Synlett","page":"509-514","volume":"28","issue":"Copyright (C) 2019 American Chemical Society (ACS). All Rights Reserved.","abstract":"A review.  Catalytic asym. hydroalkynylation of alkenes provides a straightforward method to construct stereocenters substituted by an alkynyl group.  Here we provide an overview of the recent progress of catalytic asym. hydroalkynylation reactions.  Our recent development of an iridium-catalyzed enantioselective hydroalkynylation of enamides is also discussed. [on SciFinder(R)]","DOI":"10.1055/s-0036-1588392","ISSN":"0936-5214","journalAbbreviation":"Synlett","author":[{"family":"Wang","given":"Zi-Xuan"},{"family":"Bai","given":"Xiao-Yan"},{"family":"Li","given":"Bi-Jie."}],"issued":{"date-parts":[["2017"]]}}}],"schema":"https://github.com/citation-style-language/schema/raw/master/csl-citation.json"} </w:instrText>
      </w:r>
      <w:r w:rsidRPr="001F51EE">
        <w:rPr>
          <w:lang w:val="en-GB"/>
        </w:rPr>
        <w:fldChar w:fldCharType="separate"/>
      </w:r>
      <w:r w:rsidR="002040A8" w:rsidRPr="002040A8">
        <w:rPr>
          <w:vertAlign w:val="superscript"/>
        </w:rPr>
        <w:t>[63]</w:t>
      </w:r>
      <w:r w:rsidRPr="001F51EE">
        <w:fldChar w:fldCharType="end"/>
      </w:r>
      <w:r w:rsidRPr="001F51EE">
        <w:rPr>
          <w:lang w:val="en-GB"/>
        </w:rPr>
        <w:t xml:space="preserve"> but its scope remains so far limited to electron rich</w:t>
      </w:r>
      <w:r w:rsidRPr="001F51EE">
        <w:rPr>
          <w:lang w:val="en-GB"/>
        </w:rPr>
        <w:fldChar w:fldCharType="begin"/>
      </w:r>
      <w:r w:rsidR="002040A8">
        <w:rPr>
          <w:lang w:val="en-GB"/>
        </w:rPr>
        <w:instrText xml:space="preserve"> ADDIN ZOTERO_ITEM CSL_CITATION {"citationID":"rr2VaELX","properties":{"formattedCitation":"\\super [64,65]\\nosupersub{}","plainCitation":"[64,65]","noteIndex":0},"citationItems":[{"id":10749,"uris":["http://zotero.org/groups/2309564/items/J2WQW4JX"],"uri":["http://zotero.org/groups/2309564/items/J2WQW4JX"],"itemData":{"id":10749,"type":"article-journal","title":"Highly Enantioselective Synthesis of Propargyl Amides through Rh-Catalyzed Asymmetric Hydroalkynylation of Enamides: Scope, Mechanism, and Origin of Selectivity.","container-title":"Journal of the American Chemical Society","page":"506-514","volume":"140","issue":"Copyright (C) 2019 American Chemical Society (ACS). All Rights Reserved.","abstract":"Chiral propargyl amides are particularly useful structural units in org. synthesis.  The enantioselective synthesis of propargyl amide is highly desirable.  Conventional approach involves the use of a stoichiometric amt. of metal reagent or chiral auxiliary.  In comparison, direct alkynylation with terminal alkyne is attractive because it avoids the use of stoichiometric organometallic reagent.  The asym. coupling of aldehyde, amine, and alkyne (A3-coupling) provides an efficient method for the synthesis of N-alkyl and N-aryl-substituted propargyl ami</w:instrText>
      </w:r>
      <w:r w:rsidR="002040A8">
        <w:rPr>
          <w:rFonts w:hint="eastAsia"/>
          <w:lang w:val="en-GB"/>
        </w:rPr>
        <w:instrText xml:space="preserve">nes, but this strategy is not amenable for the direct enantioselective synthesis of propargyl amide.  We have developed a new strategy and report here a Rh-catalyzed asym. hydroalkynylation of enamides.  Alkynylations occur regioselectively at the </w:instrText>
      </w:r>
      <w:r w:rsidR="002040A8">
        <w:rPr>
          <w:rFonts w:hint="eastAsia"/>
          <w:lang w:val="en-GB"/>
        </w:rPr>
        <w:instrText>α</w:instrText>
      </w:r>
      <w:r w:rsidR="002040A8">
        <w:rPr>
          <w:rFonts w:hint="eastAsia"/>
          <w:lang w:val="en-GB"/>
        </w:rPr>
        <w:instrText xml:space="preserve"> posit</w:instrText>
      </w:r>
      <w:r w:rsidR="002040A8">
        <w:rPr>
          <w:lang w:val="en-GB"/>
        </w:rPr>
        <w:instrText>ion of an enamide to produce chiral propargyl amides.  High yield and enantioselectivity were obsd.  Previous alkynylation methods to prep. chiral propargyl amine involve the nucleophilic addn. to an electron-deficient imine.  In contrast, our current approach proceeds through regioselective hydroalkynylation of an electron-rich alkene.  Kinetic studies indicated that migratory insertion of the enamide to the rhodium hydride is turnover limiting.  Computational studies revealed the origin of regio- and enantioselectivities.  This novel strategy provides an efficient method to access chiral propargyl amides directly from terminal alkynes. [on SciFinder(R)]","DOI":"10.1021/jacs.7b12054","ISSN":"0002-7863","journalAbbreviation":"J. Am. Chem. Soc.","author":[{"family":"Bai","given":"Xiao-Yan"},{"family":"Zhang","given":"Wen-Wen"},{"family":"Li","given":"Qian"},{"family":"Li","given":"Bi-Jie."}],"issued":{"date-parts":[["2018"]]}},"label":"page"},{"id":10755,"uris":["http://zotero.org/groups/2309564/items/4S6IF5WU"],"uri":["http://zotero.org/groups/2309564/items/4S6IF5WU"],"itemData":{"id":10755,"type":"article-journal","title":"Iridium-Catalyzed Enantioselective Hydroalkynylation of Enamides for the Synthesis of Homopropargyl Amides.","container-title":"Angewandte Chemie, International Edition","page":"9007-9011","volume":"55","issue":"Copyright (C) 2019 American Chemical Society (ACS). All Rights Reserved.","abstract":"Reported is an iridium-catalyzed asym. hydroalkynylation of enamides with terminal alkynes</w:instrText>
      </w:r>
      <w:r w:rsidR="002040A8">
        <w:rPr>
          <w:rFonts w:hint="eastAsia"/>
          <w:lang w:val="en-GB"/>
        </w:rPr>
        <w:instrText xml:space="preserve">.  The reaction occurs regioselectively at the </w:instrText>
      </w:r>
      <w:r w:rsidR="002040A8">
        <w:rPr>
          <w:rFonts w:hint="eastAsia"/>
          <w:lang w:val="en-GB"/>
        </w:rPr>
        <w:instrText>β</w:instrText>
      </w:r>
      <w:r w:rsidR="002040A8">
        <w:rPr>
          <w:rFonts w:hint="eastAsia"/>
          <w:lang w:val="en-GB"/>
        </w:rPr>
        <w:instrText xml:space="preserve">-position of an enamide to produce homopropargyl amides.  Good to high enantioselectivity was obsd. with an iridium complex ligated by a chiral bis(phosphine) ligand.  This method provides a straightforward route to synthesize chiral homopropargyl amides with a stereocenter </w:instrText>
      </w:r>
      <w:r w:rsidR="002040A8">
        <w:rPr>
          <w:rFonts w:hint="eastAsia"/>
          <w:lang w:val="en-GB"/>
        </w:rPr>
        <w:instrText>β</w:instrText>
      </w:r>
      <w:r w:rsidR="002040A8">
        <w:rPr>
          <w:rFonts w:hint="eastAsia"/>
          <w:lang w:val="en-GB"/>
        </w:rPr>
        <w:instrText xml:space="preserve"> to the amide. [on SciFinder(R)]","DOI":"10.1002/anie.201601792","ISSN":"1433-7851","journalAbbreviation":"Angew. Chem., Int. Ed.","author":[{"family":"Bai","given":"Xiao-Yan"},{"family"</w:instrText>
      </w:r>
      <w:r w:rsidR="002040A8">
        <w:rPr>
          <w:lang w:val="en-GB"/>
        </w:rPr>
        <w:instrText xml:space="preserve">:"Wang","given":"Zi-Xuan"},{"family":"Li","given":"Bi-Jie."}],"issued":{"date-parts":[["2016"]]}},"label":"page"}],"schema":"https://github.com/citation-style-language/schema/raw/master/csl-citation.json"} </w:instrText>
      </w:r>
      <w:r w:rsidRPr="001F51EE">
        <w:rPr>
          <w:lang w:val="en-GB"/>
        </w:rPr>
        <w:fldChar w:fldCharType="separate"/>
      </w:r>
      <w:r w:rsidR="002040A8" w:rsidRPr="002040A8">
        <w:rPr>
          <w:vertAlign w:val="superscript"/>
        </w:rPr>
        <w:t>[64,65]</w:t>
      </w:r>
      <w:r w:rsidRPr="001F51EE">
        <w:fldChar w:fldCharType="end"/>
      </w:r>
      <w:r w:rsidRPr="001F51EE">
        <w:rPr>
          <w:lang w:val="en-GB"/>
        </w:rPr>
        <w:t xml:space="preserve"> and electron poor alkenes.</w:t>
      </w:r>
      <w:r w:rsidRPr="001F51EE">
        <w:rPr>
          <w:lang w:val="en-GB"/>
        </w:rPr>
        <w:fldChar w:fldCharType="begin"/>
      </w:r>
      <w:r w:rsidR="002040A8">
        <w:rPr>
          <w:lang w:val="en-GB"/>
        </w:rPr>
        <w:instrText xml:space="preserve"> ADDIN ZOTERO_ITEM CSL_CITATION {"citationID":"MUzmTy3M","properties":{"formattedCitation":"\\super [66,66]\\nosupersub{}","plainCitation":"[66,66]","noteIndex":0},"citationItems":[{"id":10753,"uris":["http://zotero.org/groups/2309564/items/263MID8P"],"ur</w:instrText>
      </w:r>
      <w:r w:rsidR="002040A8">
        <w:rPr>
          <w:rFonts w:hint="eastAsia"/>
          <w:lang w:val="en-GB"/>
        </w:rPr>
        <w:instrText xml:space="preserve">i":["http://zotero.org/groups/2309564/items/263MID8P"],"itemData":{"id":10753,"type":"article-journal","title":"Synthesis of Amides with Remote Stereocenters by Catalytic Asymmetric </w:instrText>
      </w:r>
      <w:r w:rsidR="002040A8">
        <w:rPr>
          <w:rFonts w:hint="eastAsia"/>
          <w:lang w:val="en-GB"/>
        </w:rPr>
        <w:instrText>γ</w:instrText>
      </w:r>
      <w:r w:rsidR="002040A8">
        <w:rPr>
          <w:rFonts w:hint="eastAsia"/>
          <w:lang w:val="en-GB"/>
        </w:rPr>
        <w:instrText xml:space="preserve">-Alkynylation of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-Unsaturated Amides.","container-title":"Journal of the American Chemical Society","page":"14872-14875","volume":"138","issue":"Copyright (C) 2019 American Chemical Society (ACS). All Rights Reserved.","abstract":"An iridium-catalyzed enantioselective hydroalkynylation of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-unsatd. amides was described.  The selectivity of this reaction is distinct from that obsd. in many catalytic hydroalkynylations of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-unsatd. carbonyl compds.  It occurs selectively at the </w:instrText>
      </w:r>
      <w:r w:rsidR="002040A8">
        <w:rPr>
          <w:rFonts w:hint="eastAsia"/>
          <w:lang w:val="en-GB"/>
        </w:rPr>
        <w:instrText>γ</w:instrText>
      </w:r>
      <w:r w:rsidR="002040A8">
        <w:rPr>
          <w:rFonts w:hint="eastAsia"/>
          <w:lang w:val="en-GB"/>
        </w:rPr>
        <w:instrText xml:space="preserve"> instead of the </w:instrText>
      </w:r>
      <w:r w:rsidR="002040A8">
        <w:rPr>
          <w:rFonts w:hint="eastAsia"/>
          <w:lang w:val="en-GB"/>
        </w:rPr>
        <w:instrText>β</w:instrText>
      </w:r>
      <w:r w:rsidR="002040A8">
        <w:rPr>
          <w:rFonts w:hint="eastAsia"/>
          <w:lang w:val="en-GB"/>
        </w:rPr>
        <w:instrText xml:space="preserve"> position.  Preliminary mechanistic studies suggest that the reaction proceeds through alkene isomerization followed by hydroalkynylation.  This method provides a straightforward route for the synthesis of amides with a remote stereocenter at the </w:instrText>
      </w:r>
      <w:r w:rsidR="002040A8">
        <w:rPr>
          <w:rFonts w:hint="eastAsia"/>
          <w:lang w:val="en-GB"/>
        </w:rPr>
        <w:instrText>γ</w:instrText>
      </w:r>
      <w:r w:rsidR="002040A8">
        <w:rPr>
          <w:rFonts w:hint="eastAsia"/>
          <w:lang w:val="en-GB"/>
        </w:rPr>
        <w:instrText xml:space="preserve"> position.  Thus, e.g., regio- and enantioselective alkynylation of unsatd. amide I with TIPS-acetylene in presence of Ir(COD)2OTf and (R)-DM-Segphos afforded </w:instrText>
      </w:r>
      <w:r w:rsidR="002040A8">
        <w:rPr>
          <w:rFonts w:hint="eastAsia"/>
          <w:lang w:val="en-GB"/>
        </w:rPr>
        <w:instrText>γ</w:instrText>
      </w:r>
      <w:r w:rsidR="002040A8">
        <w:rPr>
          <w:rFonts w:hint="eastAsia"/>
          <w:lang w:val="en-GB"/>
        </w:rPr>
        <w:instrText>-alkynylated product II [93% (74% isolated), 94.5:5.5 er]. [on SciFinder(R)]","DOI":"10.1021/jacs.6b10415","ISSN":"0002-7863","journalAbbreviation":"J. Am. Chem. Soc.","author":[</w:instrText>
      </w:r>
      <w:r w:rsidR="002040A8">
        <w:rPr>
          <w:lang w:val="en-GB"/>
        </w:rPr>
        <w:instrText>{"family":"Wang","given":"Zi-Xuan"},{"family":"Bai","given":"Xiao-Yan"},{"family":"Yao","given":"Han-Chao"},{"family":"Li","given":"Bi-Jie."}],"issued":{"date-parts":[["2016"]]}},"label":"page"},{"id":10753,"uris":["http://zotero.org/groups/2309564/items/</w:instrText>
      </w:r>
      <w:r w:rsidR="002040A8">
        <w:rPr>
          <w:rFonts w:hint="eastAsia"/>
          <w:lang w:val="en-GB"/>
        </w:rPr>
        <w:instrText xml:space="preserve">263MID8P"],"uri":["http://zotero.org/groups/2309564/items/263MID8P"],"itemData":{"id":10753,"type":"article-journal","title":"Synthesis of Amides with Remote Stereocenters by Catalytic Asymmetric </w:instrText>
      </w:r>
      <w:r w:rsidR="002040A8">
        <w:rPr>
          <w:rFonts w:hint="eastAsia"/>
          <w:lang w:val="en-GB"/>
        </w:rPr>
        <w:instrText>γ</w:instrText>
      </w:r>
      <w:r w:rsidR="002040A8">
        <w:rPr>
          <w:rFonts w:hint="eastAsia"/>
          <w:lang w:val="en-GB"/>
        </w:rPr>
        <w:instrText xml:space="preserve">-Alkynylation of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-Unsaturated Amides.","container-title":"Journal of the American Chemical Society","page":"14872-14875","volume":"138","issue":"Copyright (C) 2019 American Chemical Society (ACS). All Rights Reserved.","abstract":"An iridium-catalyzed enantioselective hydroalkynylation of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-unsatd. amides was described.  The selectivity of this reaction is distinct from that obsd. in many catalytic hydroalkynylations of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 xml:space="preserve">-unsatd. carbonyl compds.  It occurs selectively at the </w:instrText>
      </w:r>
      <w:r w:rsidR="002040A8">
        <w:rPr>
          <w:rFonts w:hint="eastAsia"/>
          <w:lang w:val="en-GB"/>
        </w:rPr>
        <w:instrText>γ</w:instrText>
      </w:r>
      <w:r w:rsidR="002040A8">
        <w:rPr>
          <w:rFonts w:hint="eastAsia"/>
          <w:lang w:val="en-GB"/>
        </w:rPr>
        <w:instrText xml:space="preserve"> instead of the </w:instrText>
      </w:r>
      <w:r w:rsidR="002040A8">
        <w:rPr>
          <w:rFonts w:hint="eastAsia"/>
          <w:lang w:val="en-GB"/>
        </w:rPr>
        <w:instrText>β</w:instrText>
      </w:r>
      <w:r w:rsidR="002040A8">
        <w:rPr>
          <w:rFonts w:hint="eastAsia"/>
          <w:lang w:val="en-GB"/>
        </w:rPr>
        <w:instrText xml:space="preserve"> position.  Preliminary mechanistic studies suggest that the reaction proceeds through alkene isomerization followed by hydroalkynylation.  This method provides a straightforward route for the synthesis of amides with a remote stereocenter at the </w:instrText>
      </w:r>
      <w:r w:rsidR="002040A8">
        <w:rPr>
          <w:rFonts w:hint="eastAsia"/>
          <w:lang w:val="en-GB"/>
        </w:rPr>
        <w:instrText>γ</w:instrText>
      </w:r>
      <w:r w:rsidR="002040A8">
        <w:rPr>
          <w:rFonts w:hint="eastAsia"/>
          <w:lang w:val="en-GB"/>
        </w:rPr>
        <w:instrText xml:space="preserve"> position.  Thus, e.g., regio- and enantioselective alkynylation of unsatd. amide I with TIPS-acetylene in presence of Ir(COD)2OTf and (R)-DM-Segphos afforded </w:instrText>
      </w:r>
      <w:r w:rsidR="002040A8">
        <w:rPr>
          <w:rFonts w:hint="eastAsia"/>
          <w:lang w:val="en-GB"/>
        </w:rPr>
        <w:instrText>γ</w:instrText>
      </w:r>
      <w:r w:rsidR="002040A8">
        <w:rPr>
          <w:rFonts w:hint="eastAsia"/>
          <w:lang w:val="en-GB"/>
        </w:rPr>
        <w:instrText>-alkynylated product II [93% (74% isolated), 94.5:5.5 er]. [on SciFinder(R)]","DOI":"10.1021/jacs.6b10415","ISSN":"0002-7863","journalAbbreviation":"J. Am. Chem. So</w:instrText>
      </w:r>
      <w:r w:rsidR="002040A8">
        <w:rPr>
          <w:lang w:val="en-GB"/>
        </w:rPr>
        <w:instrText xml:space="preserve">c.","author":[{"family":"Wang","given":"Zi-Xuan"},{"family":"Bai","given":"Xiao-Yan"},{"family":"Yao","given":"Han-Chao"},{"family":"Li","given":"Bi-Jie."}],"issued":{"date-parts":[["2016"]]}},"label":"page"}],"schema":"https://github.com/citation-style-language/schema/raw/master/csl-citation.json"} </w:instrText>
      </w:r>
      <w:r w:rsidRPr="001F51EE">
        <w:rPr>
          <w:lang w:val="en-GB"/>
        </w:rPr>
        <w:fldChar w:fldCharType="separate"/>
      </w:r>
      <w:r w:rsidR="002040A8" w:rsidRPr="002040A8">
        <w:rPr>
          <w:vertAlign w:val="superscript"/>
        </w:rPr>
        <w:t>[66,66]</w:t>
      </w:r>
      <w:r w:rsidRPr="001F51EE">
        <w:fldChar w:fldCharType="end"/>
      </w:r>
      <w:r w:rsidRPr="001F51EE">
        <w:rPr>
          <w:lang w:val="en-GB"/>
        </w:rPr>
        <w:t xml:space="preserve"> The only </w:t>
      </w:r>
      <w:proofErr w:type="spellStart"/>
      <w:r w:rsidRPr="001F51EE">
        <w:rPr>
          <w:lang w:val="en-GB"/>
        </w:rPr>
        <w:t>unactivated</w:t>
      </w:r>
      <w:proofErr w:type="spellEnd"/>
      <w:r w:rsidRPr="001F51EE">
        <w:rPr>
          <w:lang w:val="en-GB"/>
        </w:rPr>
        <w:t xml:space="preserve"> alkenes that were </w:t>
      </w:r>
      <w:proofErr w:type="spellStart"/>
      <w:r w:rsidRPr="001F51EE">
        <w:rPr>
          <w:lang w:val="en-GB"/>
        </w:rPr>
        <w:t>enantioselectively</w:t>
      </w:r>
      <w:proofErr w:type="spellEnd"/>
      <w:r w:rsidRPr="001F51EE">
        <w:rPr>
          <w:lang w:val="en-GB"/>
        </w:rPr>
        <w:t xml:space="preserve"> </w:t>
      </w:r>
      <w:proofErr w:type="spellStart"/>
      <w:r w:rsidRPr="001F51EE">
        <w:rPr>
          <w:lang w:val="en-GB"/>
        </w:rPr>
        <w:t>hydroalkynylated</w:t>
      </w:r>
      <w:proofErr w:type="spellEnd"/>
      <w:r w:rsidRPr="001F51EE">
        <w:rPr>
          <w:lang w:val="en-GB"/>
        </w:rPr>
        <w:t xml:space="preserve"> were strained system such as </w:t>
      </w:r>
      <w:proofErr w:type="spellStart"/>
      <w:r w:rsidRPr="001F51EE">
        <w:rPr>
          <w:lang w:val="en-GB"/>
        </w:rPr>
        <w:t>cyclopropene</w:t>
      </w:r>
      <w:proofErr w:type="spellEnd"/>
      <w:r w:rsidRPr="001F51EE">
        <w:rPr>
          <w:lang w:val="en-GB"/>
        </w:rPr>
        <w:fldChar w:fldCharType="begin"/>
      </w:r>
      <w:r w:rsidR="002040A8">
        <w:rPr>
          <w:lang w:val="en-GB"/>
        </w:rPr>
        <w:instrText xml:space="preserve"> ADDIN ZOTERO_ITEM CSL_CITATION {"citationID":"MhFlZSCv","properties":{"formattedCitation":"\\super [67]\\nosupersub{}","plainCitation":"[67]","noteIndex":0},"citationItems":[{"id":10786,"uris":["http://zotero.org/groups/2309564/items/49UYDNWC"],"uri":["http://zotero.org/groups/2309564/items/49UYDNWC"],"itemData":{"id":10786,"type":"article-journal","title":"Asymmetric C(sp)–H Addition of Terminal Alkynes to Cyclopropenes by a Chiral Gadolinium Catalyst","container-title":"ACS Catalysis","page":"4705-4709","volume":"8","issue":"5","source":"ACS Publications","abstract":"We herein report the diastereo- and enantioselective C(sp)–H addition of terminal alkynes to cyclopropenes by a chiral half-sandwich gadolinium catalyst. This protocol constitutes the first example of asymmetric hydroalkynylation of cyclopropenes with terminal alkynes and offers a straightforward and 100% atom-efficient route for the synthesis of a wide range of enantioenriched alkynylcyclopropane derivatives in high yields (65–96%) and ex</w:instrText>
      </w:r>
      <w:r w:rsidR="002040A8">
        <w:rPr>
          <w:rFonts w:hint="eastAsia"/>
          <w:lang w:val="en-GB"/>
        </w:rPr>
        <w:instrText>cellent stereoselectivity (&gt;20:1 dr; 90</w:instrText>
      </w:r>
      <w:r w:rsidR="002040A8">
        <w:rPr>
          <w:rFonts w:hint="eastAsia"/>
          <w:lang w:val="en-GB"/>
        </w:rPr>
        <w:instrText>–</w:instrText>
      </w:r>
      <w:r w:rsidR="002040A8">
        <w:rPr>
          <w:rFonts w:hint="eastAsia"/>
          <w:lang w:val="en-GB"/>
        </w:rPr>
        <w:instrText>99% ee). Elaboration of some of the alkynylcyclopropane products through selective transformation of the C</w:instrText>
      </w:r>
      <w:r w:rsidR="002040A8">
        <w:rPr>
          <w:rFonts w:hint="eastAsia"/>
          <w:lang w:val="en-GB"/>
        </w:rPr>
        <w:instrText>≡</w:instrText>
      </w:r>
      <w:r w:rsidR="002040A8">
        <w:rPr>
          <w:rFonts w:hint="eastAsia"/>
          <w:lang w:val="en-GB"/>
        </w:rPr>
        <w:instrText>C moiety has also been demonstrated to give further diversified chiral cyclopropane derivatives which are ot</w:instrText>
      </w:r>
      <w:r w:rsidR="002040A8">
        <w:rPr>
          <w:lang w:val="en-GB"/>
        </w:rPr>
        <w:instrText xml:space="preserve">herwise difficult to access.","DOI":"10.1021/acscatal.8b01189","journalAbbreviation":"ACS Catal.","author":[{"family":"Teng","given":"Huai-Long"},{"family":"Ma","given":"Yuanhong"},{"family":"Zhan","given":"Gu"},{"family":"Nishiura","given":"Masayoshi"},{"family":"Hou","given":"Zhaomin"}],"issued":{"date-parts":[["2018",5,4]]}}}],"schema":"https://github.com/citation-style-language/schema/raw/master/csl-citation.json"} </w:instrText>
      </w:r>
      <w:r w:rsidRPr="001F51EE">
        <w:rPr>
          <w:lang w:val="en-GB"/>
        </w:rPr>
        <w:fldChar w:fldCharType="separate"/>
      </w:r>
      <w:r w:rsidR="002040A8" w:rsidRPr="002040A8">
        <w:rPr>
          <w:vertAlign w:val="superscript"/>
        </w:rPr>
        <w:t>[67]</w:t>
      </w:r>
      <w:r w:rsidRPr="001F51EE">
        <w:fldChar w:fldCharType="end"/>
      </w:r>
      <w:r w:rsidRPr="001F51EE">
        <w:rPr>
          <w:lang w:val="en-GB"/>
        </w:rPr>
        <w:t xml:space="preserve"> and norbornene derivatives</w:t>
      </w:r>
      <w:r w:rsidRPr="001F51EE">
        <w:rPr>
          <w:lang w:val="en-GB"/>
        </w:rPr>
        <w:fldChar w:fldCharType="begin"/>
      </w:r>
      <w:r w:rsidR="002040A8">
        <w:rPr>
          <w:lang w:val="en-GB"/>
        </w:rPr>
        <w:instrText xml:space="preserve"> ADDIN ZOTERO_ITEM CSL_CITATION {"citationID":"xk7wCqnX","properties":{"formattedCitation":"\\super [68\\uc0\\u8211{}70]\\nosupersub{}","plainCitation":"[68–70]","noteIndex":0},"citationItems":[{"id":10759,"uris":["http://zotero.org/groups/2309564/items/MEBM9B26"],"uri":["http://zotero.org/groups/2309564/items/MEBM9B26"],"itemData":{"id":10759,"type":"article-journal","title":"Rh-Catalyzed Highly Enantioselective Hydroalkynylation Reaction of Norbornadiene Derivatives.","container-title":"Organic Letters","page":"5956-5959","volume":"15","issue":"Copyright (C) 2019 American Chemical Society (ACS). All Rights Reserved.","abstract":"In the presence of RhCl3 and a nonracemic ferrocenyldiphosphine, Boc-protected azabenzonorbornadienes such as I (Boc = tert-bu</w:instrText>
      </w:r>
      <w:r w:rsidR="002040A8">
        <w:rPr>
          <w:rFonts w:hint="eastAsia"/>
          <w:lang w:val="en-GB"/>
        </w:rPr>
        <w:instrText>toxycarbonyl), alkylidenebenzonorbornadienes, and a spirocyclopropanebenzonorbornadiene underwent diastereoselective and enantioselective hydroalkylation reactions with terminal arylalkynes RC</w:instrText>
      </w:r>
      <w:r w:rsidR="002040A8">
        <w:rPr>
          <w:rFonts w:hint="eastAsia"/>
          <w:lang w:val="en-GB"/>
        </w:rPr>
        <w:instrText>≡</w:instrText>
      </w:r>
      <w:r w:rsidR="002040A8">
        <w:rPr>
          <w:rFonts w:hint="eastAsia"/>
          <w:lang w:val="en-GB"/>
        </w:rPr>
        <w:instrText>CH [R = Ph, 4-MeOC6H4, 2-MeOC6H4, 3-MeOC6H4, 3,5-(MeO)2C6H3, 4</w:instrText>
      </w:r>
      <w:r w:rsidR="002040A8">
        <w:rPr>
          <w:lang w:val="en-GB"/>
        </w:rPr>
        <w:instrText>-MeC6H4, 4-Me2NC6H4, 4-FC6H4, 4-F3COC6H4, 4-BrC6H4, 4-HOCH2C6H4] to give alkynylbenzoazanorbornadienes such as II [R = Ph, 4-MeOC6H4, 2-MeOC6H4, 3-MeOC6H4, 3,5-(MeO)2C6H3, 4-MeC6H4, 4-Me2NC6H4, 4-FC6H4, 4-F3COC6H4, 4-BrC6H4, 4-HOCH2C6H4] and analogous alkylidenebenzonorbornenes and spirocyclopropanebenzonorbornenes in 40-98% yields and in 94-&gt;99% ee. [on SciFinder(R)]","DOI":"10.1021/ol402804t","ISSN":"1523-7052","journalAbbreviation":"Org. Lett.","author":[{"family":"Fan","given":"Baomin"},{"family":"Xu","given":"Jianbin"},{"family":"Yang","given":"Qingjing"},{"family":"Li","given":"Sifeng"},{"family":"Chen","given":"Hualei"},{"family":"Liu","given":"Shanshan"},{"family":"Yu","given":"Lu"},{"family":"Zhou","given":"Yongyun"},{"family":"Wang","given":"Lin."}],"issued":{"date-parts":[["2013"]]}},"label":"page"},{"id":10761,"uris":["http://zotero.org/groups/2309564/items/LLMG3T5C"],"uri":["http://zotero.org/groups/2309564/items/LLMG3T5C"],"itemData":{"id":10761,"type":"article-journal","title":"Iridium-catalyzed asymmetric hydroalkynylation reactions of oxabenzonorbornadienes.","container-title":"Organic &amp; Biomolecular Chemistry","page":"814-820","volume":"11","issue":"Copyright (C) 2019 American Chemical Society (ACS). All Rights Reserved.","abstract":"Oxabenzonorbornadienes were found to be suitable substrates for asym. hydroalkynylation reactions.  Catalyzed by the complex of [Ir(COD)Cl]2 and (R)-SYNPHOS, oxabenzonorbornadienes and terminal alkynes could react smoothly to give the alkynylated products in</w:instrText>
      </w:r>
      <w:r w:rsidR="002040A8">
        <w:rPr>
          <w:rFonts w:hint="eastAsia"/>
          <w:lang w:val="en-GB"/>
        </w:rPr>
        <w:instrText xml:space="preserve"> moderate to good yields (up to 93% yield) and enantioselectivities (up to 85% ee).  E.g., in presence of [Ir(COD)Cl]2 and (R)-SYNPHOS, hydroalkynylation of oxabenzonorbornadiene (I) with PhC</w:instrText>
      </w:r>
      <w:r w:rsidR="002040A8">
        <w:rPr>
          <w:rFonts w:hint="eastAsia"/>
          <w:lang w:val="en-GB"/>
        </w:rPr>
        <w:instrText>≡</w:instrText>
      </w:r>
      <w:r w:rsidR="002040A8">
        <w:rPr>
          <w:rFonts w:hint="eastAsia"/>
          <w:lang w:val="en-GB"/>
        </w:rPr>
        <w:instrText>CH gave 63% II. [on SciFinder(R)]","DOI":"10.1039/C2OB26775F","</w:instrText>
      </w:r>
      <w:r w:rsidR="002040A8">
        <w:rPr>
          <w:lang w:val="en-GB"/>
        </w:rPr>
        <w:instrText xml:space="preserve">ISSN":"1477-0520","journalAbbreviation":"Org. Biomol. Chem.","author":[{"family":"Hu","given":"Jun"},{"family":"Yang","given":"Qingjing"},{"family":"Xu","given":"Jianbin"},{"family":"Huang","given":"Chao"},{"family":"Fan","given":"Baomin"},{"family":"Wang","given":"Jun"},{"family":"Lin","given":"Chengyuan"},{"family":"Bian","given":"Zhaoxiang"},{"family":"Chan","given":"Albert S. C."}],"issued":{"date-parts":[["2013"]]}},"label":"page"},{"id":10757,"uris":["http://zotero.org/groups/2309564/items/CN4UAJYK"],"uri":["http://zotero.org/groups/2309564/items/CN4UAJYK"],"itemData":{"id":10757,"type":"article-journal","title":"Enantioselective Hydroalkynylation of Non-Polar Carbon-Carbon Double Bonds: Iridium-Catalyzed Asymmetric Addition Reaction of Terminal Alkyne C-H Bonds to Substituted Norbornadienes.","container-title":"Advanced Synthesis &amp; Catalysis","page":"2345-2350","volume":"357","issue":"Copyright (C) 2019 American Chemical Society (ACS). All Rights Reserved.","abstract":"This update describes the enantioselective addn. of the terminal alkynyl C-H bond across a non-polar C=C double bond.  Sterically congested substrates are often challenging in this type of reaction as these alkenyl substrates exhibit poor substrate-metal center coordination, and thus poor stereo-induction would result.  The successful enantioselective hydroalkynylation of this type of system has sporadically been reported.  The progress for the example of vinyl-substituted norbornadiene derivs. is described.  With the aid of an iridium complex in combination with the chiral SYNPHOS ligand, the addn. products could be obtained smoothly with excellent enantioselectivities (up to 99% ee).  In particular, the first examples of an acetylenic C-H bond adding across azanorbornadienes are also disclosed. [on SciFinder(R)]","DOI":"10.1002/adsc.201500465","ISSN":"1615-4150","journalAbbreviation":"Adv. Synth. Catal.","author":[{"family":"Yang","given":"Qingjing"},{"family":"Choy","given":"Pui Ying"},{"family":"Fan","given":"Baomin"},{"family":"Kwong","given":"Fuk Yee."}],"issued":{"date-parts":[["2015"]]}},"label":"page"}],"schema":"https://github.com/citation-style-language/schema/raw/master/csl-citation.json"} </w:instrText>
      </w:r>
      <w:r w:rsidRPr="001F51EE">
        <w:rPr>
          <w:lang w:val="en-GB"/>
        </w:rPr>
        <w:fldChar w:fldCharType="separate"/>
      </w:r>
      <w:r w:rsidR="002040A8" w:rsidRPr="002040A8">
        <w:rPr>
          <w:vertAlign w:val="superscript"/>
        </w:rPr>
        <w:t>[68–70]</w:t>
      </w:r>
      <w:r w:rsidRPr="001F51EE">
        <w:fldChar w:fldCharType="end"/>
      </w:r>
      <w:r w:rsidRPr="001F51EE">
        <w:rPr>
          <w:lang w:val="en-GB"/>
        </w:rPr>
        <w:t xml:space="preserve"> and aryl substituted conjugated dienes.</w:t>
      </w:r>
      <w:r w:rsidRPr="001F51EE">
        <w:rPr>
          <w:lang w:val="en-GB"/>
        </w:rPr>
        <w:fldChar w:fldCharType="begin"/>
      </w:r>
      <w:r w:rsidR="002040A8">
        <w:rPr>
          <w:lang w:val="en-GB"/>
        </w:rPr>
        <w:instrText xml:space="preserve"> ADDIN ZOTERO_ITEM CSL_CITATION {"citationID":"491DsCN4","properties":{"formattedCitation":"\\super [71]\\nosupersub{}","plainCitation":"[71]","noteIndex":0},"citationItems":[{"id":10765,"uris":["http://zotero.org/groups/2309564/items/7XEQ4X3U"],"uri":["http://zotero.org/groups/2309564/items/7XEQ4X3U"],"itemData":{"id":10765,"type":"article-journal","title":"Nickel-Catalyzed Asymmetric Addition of Alkyne C-H Bonds across 1,3-Dienes Using Taddol-Based Chiral Phosphoramidite Ligands.","container-title":"Angewandte Chemie, International Edition","page":"3827-3829, S3827/1-S3827/64","volume":"49","issue":"Copyright (C) 2019 American Chemical Society (ACS). All Rights Reserved.","abstract":"Nickel-catalyzed enantioselective hydroalkynylation of monosubstituted</w:instrText>
      </w:r>
      <w:r w:rsidR="002040A8">
        <w:rPr>
          <w:rFonts w:hint="eastAsia"/>
          <w:lang w:val="en-GB"/>
        </w:rPr>
        <w:instrText xml:space="preserve"> 1,3-dienes (E)-RCH:CHCH:CH2 (R = Ph, 4-MeC6H4, 3-MeOC6H4, 1-naphthyl, etc.) with terminal alkynes HC</w:instrText>
      </w:r>
      <w:r w:rsidR="002040A8">
        <w:rPr>
          <w:rFonts w:hint="eastAsia"/>
          <w:lang w:val="en-GB"/>
        </w:rPr>
        <w:instrText>≡</w:instrText>
      </w:r>
      <w:r w:rsidR="002040A8">
        <w:rPr>
          <w:rFonts w:hint="eastAsia"/>
          <w:lang w:val="en-GB"/>
        </w:rPr>
        <w:instrText>CC(i-Pr)2OX (X = Me3Si, Me2SiPh) using taddol-derived chiral phosphoramidite ligands gave the corresponding non-conjugated enynes RCH:CHCHMeC</w:instrText>
      </w:r>
      <w:r w:rsidR="002040A8">
        <w:rPr>
          <w:rFonts w:hint="eastAsia"/>
          <w:lang w:val="en-GB"/>
        </w:rPr>
        <w:instrText>≡</w:instrText>
      </w:r>
      <w:r w:rsidR="002040A8">
        <w:rPr>
          <w:rFonts w:hint="eastAsia"/>
          <w:lang w:val="en-GB"/>
        </w:rPr>
        <w:instrText>CC(i-Pr)2OX</w:instrText>
      </w:r>
      <w:r w:rsidR="002040A8">
        <w:rPr>
          <w:lang w:val="en-GB"/>
        </w:rPr>
        <w:instrText xml:space="preserve"> with 90-93% ee. [on SciFinder(R)]","DOI":"10.1002/anie.201001188","ISSN":"1433-7851","journalAbbreviation":"Angew. Chem., Int. Ed.","author":[{"family":"Shirakura","given":"Masamichi"},{"family":"Suginome","given":"Michinori."}],"issued":{"date-parts":[["2010"]]}}}],"schema":"https://github.com/citation-style-language/schema/raw/master/csl-citation.json"} </w:instrText>
      </w:r>
      <w:r w:rsidRPr="001F51EE">
        <w:rPr>
          <w:lang w:val="en-GB"/>
        </w:rPr>
        <w:fldChar w:fldCharType="separate"/>
      </w:r>
      <w:r w:rsidR="002040A8" w:rsidRPr="002040A8">
        <w:rPr>
          <w:vertAlign w:val="superscript"/>
        </w:rPr>
        <w:t>[71]</w:t>
      </w:r>
      <w:r w:rsidRPr="001F51EE">
        <w:fldChar w:fldCharType="end"/>
      </w:r>
      <w:r w:rsidRPr="001F51EE">
        <w:rPr>
          <w:lang w:val="en-GB"/>
        </w:rPr>
        <w:t xml:space="preserve"> The simple enantio-random </w:t>
      </w:r>
      <w:proofErr w:type="spellStart"/>
      <w:r w:rsidRPr="001F51EE">
        <w:rPr>
          <w:lang w:val="en-GB"/>
        </w:rPr>
        <w:t>hydroalkynylation</w:t>
      </w:r>
      <w:proofErr w:type="spellEnd"/>
      <w:r w:rsidRPr="001F51EE">
        <w:rPr>
          <w:lang w:val="en-GB"/>
        </w:rPr>
        <w:t xml:space="preserve"> of non-activated alkenes with Markovnikov regioselectivity has been described in 2017 by Cui and co-workers using iron catalysis.</w:t>
      </w:r>
      <w:r w:rsidRPr="001F51EE">
        <w:rPr>
          <w:lang w:val="en-GB"/>
        </w:rPr>
        <w:fldChar w:fldCharType="begin"/>
      </w:r>
      <w:r w:rsidR="002040A8">
        <w:rPr>
          <w:lang w:val="en-GB"/>
        </w:rPr>
        <w:instrText xml:space="preserve"> ADDIN ZOTERO_ITEM CSL_CITATION {"citationID":"mpdyJYMI","properties":{"formattedCitation":"\\super [72]\\nosupersub{}","plainCitation":"[72]","noteIndex":0},"citationItems":[{"id":10789,"uris":["http://zotero.org/groups/2309564/items/9R442VLE"],"uri":["http://zotero.org/groups/2309564/items/9R442VLE"],"itemData":{"id":10789,"type":"article-journal","title":"Csp–Csp3 Bond Formation via Iron(III)-Promoted Hydroalkynylation of Unactivated Alkenes","container-title":"Organic Letters","page":"1744-1747","volume":"19","issue":"7","source":"ACS Publications","abstract":"An iron(III)-promoted hydroalkynylation of unactivated alkenes toward Csp–Csp3 bond formation has been developed. Various alkenes, including mono-, di-, and trisubstituted alkenes, could all smoothly convert to structural diversified alkynes in this chemoselective protocol. Additionally, the scalability was unraveled and the further divergent transformations of products were conducted to demonstrate the synthetic utility.","DOI":"10.1021/acs.orglett.7b00499","ISSN":"1523-7060","journalAbbreviation":"Org. Lett.","author":[{"family":"Shen","given":"Yangyong"},{"family":"Huang","given":"Bo"},{"family":"Zheng","given":"Jing"},{"family":"Lin","given":"Chen"},{"family":"Liu","given":"Yu"},{"family":"Cui","given":"Sunliang"}],"issued":{"date-parts":[["2017",4,7]]}}}],"schema":"https://github.com/citation-style-language/schema/raw/master/csl-citation.json"} </w:instrText>
      </w:r>
      <w:r w:rsidRPr="001F51EE">
        <w:rPr>
          <w:lang w:val="en-GB"/>
        </w:rPr>
        <w:fldChar w:fldCharType="separate"/>
      </w:r>
      <w:r w:rsidR="002040A8" w:rsidRPr="002040A8">
        <w:rPr>
          <w:vertAlign w:val="superscript"/>
        </w:rPr>
        <w:t>[72]</w:t>
      </w:r>
      <w:r w:rsidRPr="001F51EE">
        <w:fldChar w:fldCharType="end"/>
      </w:r>
      <w:r w:rsidRPr="001F51EE">
        <w:rPr>
          <w:lang w:val="en-GB"/>
        </w:rPr>
        <w:t xml:space="preserve"> Before that, we had developed the enantio-random </w:t>
      </w:r>
      <w:proofErr w:type="spellStart"/>
      <w:r w:rsidRPr="001F51EE">
        <w:rPr>
          <w:lang w:val="en-GB"/>
        </w:rPr>
        <w:t>hydroalkynylation</w:t>
      </w:r>
      <w:proofErr w:type="spellEnd"/>
      <w:r w:rsidRPr="001F51EE">
        <w:rPr>
          <w:lang w:val="en-GB"/>
        </w:rPr>
        <w:t xml:space="preserve"> of </w:t>
      </w:r>
      <w:proofErr w:type="spellStart"/>
      <w:r w:rsidRPr="001F51EE">
        <w:rPr>
          <w:lang w:val="en-GB"/>
        </w:rPr>
        <w:t>unactivated</w:t>
      </w:r>
      <w:proofErr w:type="spellEnd"/>
      <w:r w:rsidRPr="001F51EE">
        <w:rPr>
          <w:lang w:val="en-GB"/>
        </w:rPr>
        <w:t xml:space="preserve"> alkenes using a hydroboration radical alkynylation process.</w:t>
      </w:r>
      <w:r w:rsidRPr="001F51EE">
        <w:rPr>
          <w:lang w:val="en-GB"/>
        </w:rPr>
        <w:fldChar w:fldCharType="begin"/>
      </w:r>
      <w:r w:rsidR="002040A8">
        <w:rPr>
          <w:lang w:val="en-GB"/>
        </w:rPr>
        <w:instrText xml:space="preserve"> ADDIN ZOTERO_ITEM CSL_CITATION {"citationID":"CoMmztaN","properties":{"formattedCitation":"\\super [73]\\nosupersub{}","plainCitation":"[73]","noteIndex":0},"citationItems":[{"id":9664,"uris":["http://zotero.org/groups/2309564/items/NF92L6XQ"],"uri":["ht</w:instrText>
      </w:r>
      <w:r w:rsidR="002040A8">
        <w:rPr>
          <w:rFonts w:hint="eastAsia"/>
          <w:lang w:val="en-GB"/>
        </w:rPr>
        <w:instrText>tp://zotero.org/groups/2309564/items/NF92L6XQ"],"itemData":{"id":9664,"type":"article-journal","title":"Radical</w:instrText>
      </w:r>
      <w:r w:rsidR="002040A8">
        <w:rPr>
          <w:rFonts w:hint="eastAsia"/>
          <w:lang w:val="en-GB"/>
        </w:rPr>
        <w:instrText>‐</w:instrText>
      </w:r>
      <w:r w:rsidR="002040A8">
        <w:rPr>
          <w:rFonts w:hint="eastAsia"/>
          <w:lang w:val="en-GB"/>
        </w:rPr>
        <w:instrText>Mediated Alkenylation, Alkynylation, Methanimination, and Cyanation of B</w:instrText>
      </w:r>
      <w:r w:rsidR="002040A8">
        <w:rPr>
          <w:rFonts w:hint="eastAsia"/>
          <w:lang w:val="en-GB"/>
        </w:rPr>
        <w:instrText>‐</w:instrText>
      </w:r>
      <w:r w:rsidR="002040A8">
        <w:rPr>
          <w:rFonts w:hint="eastAsia"/>
          <w:lang w:val="en-GB"/>
        </w:rPr>
        <w:instrText>Alkylcatecholboranes","container-title":"Angewandte Chemie Internation</w:instrText>
      </w:r>
      <w:r w:rsidR="002040A8">
        <w:rPr>
          <w:lang w:val="en-GB"/>
        </w:rPr>
        <w:instrText>al Edition","page":"5847-5849","volume":"45","issue":"35","source":"onlinelibrary.wiley.com (Atypon)","abstract":"Radical connection: Organoboranes, prepared in situ from hydroboration of olefins with catecholborane, undergo efficient coupling reactions with vinyl and alkynyl sulfones through a radical mechanism. This procedure was also extended to the acylation and cyanation of organoboranes.","DOI":"10.1002/anie.200601206","ISSN":"1433-7851","journalAbbreviation":"Angew. Chem. Int. Ed.","author":[{"lite</w:instrText>
      </w:r>
      <w:r w:rsidR="002040A8">
        <w:rPr>
          <w:rFonts w:hint="eastAsia"/>
          <w:lang w:val="en-GB"/>
        </w:rPr>
        <w:instrText>ral":"Schaffner, Arnaud</w:instrText>
      </w:r>
      <w:r w:rsidR="002040A8">
        <w:rPr>
          <w:rFonts w:hint="eastAsia"/>
          <w:lang w:val="en-GB"/>
        </w:rPr>
        <w:instrText>‐</w:instrText>
      </w:r>
      <w:r w:rsidR="002040A8">
        <w:rPr>
          <w:rFonts w:hint="eastAsia"/>
          <w:lang w:val="en-GB"/>
        </w:rPr>
        <w:instrText xml:space="preserve">Pierre"},{"literal":"Darmency, Vincent"},{"literal":"Renaud Philippe"}],"issued":{"date-parts":[["2006",8,4]]}}}],"schema":"https://github.com/citation-style-language/schema/raw/master/csl-citation.json"} </w:instrText>
      </w:r>
      <w:r w:rsidRPr="001F51EE">
        <w:rPr>
          <w:lang w:val="en-GB"/>
        </w:rPr>
        <w:fldChar w:fldCharType="separate"/>
      </w:r>
      <w:r w:rsidR="002040A8" w:rsidRPr="002040A8">
        <w:rPr>
          <w:vertAlign w:val="superscript"/>
        </w:rPr>
        <w:t>[73]</w:t>
      </w:r>
      <w:r w:rsidRPr="001F51EE">
        <w:fldChar w:fldCharType="end"/>
      </w:r>
      <w:r w:rsidRPr="001F51EE">
        <w:rPr>
          <w:lang w:val="en-GB"/>
        </w:rPr>
        <w:t xml:space="preserve"> </w:t>
      </w:r>
    </w:p>
    <w:p w:rsidR="001F51EE" w:rsidRPr="001F51EE" w:rsidRDefault="001F51EE" w:rsidP="001F51EE">
      <w:pPr>
        <w:pStyle w:val="P1"/>
        <w:rPr>
          <w:lang w:val="en-GB"/>
        </w:rPr>
      </w:pPr>
      <w:r w:rsidRPr="001F51EE">
        <w:rPr>
          <w:lang w:val="en-GB"/>
        </w:rPr>
        <w:t xml:space="preserve">Herein, we report a concise synthesis of (+)-brefeldin C based on an unprecedented enantioselective version of our radical mediated </w:t>
      </w:r>
      <w:proofErr w:type="spellStart"/>
      <w:r w:rsidRPr="001F51EE">
        <w:rPr>
          <w:lang w:val="en-GB"/>
        </w:rPr>
        <w:t>hydroalkynylation</w:t>
      </w:r>
      <w:proofErr w:type="spellEnd"/>
      <w:r w:rsidRPr="001F51EE">
        <w:rPr>
          <w:lang w:val="en-GB"/>
        </w:rPr>
        <w:t xml:space="preserve">. The conciseness of the reaction could be achieved by using a furan ring to introduce the first four carbon of the </w:t>
      </w:r>
      <w:proofErr w:type="spellStart"/>
      <w:r w:rsidRPr="001F51EE">
        <w:rPr>
          <w:lang w:val="en-GB"/>
        </w:rPr>
        <w:t>macrolactone</w:t>
      </w:r>
      <w:proofErr w:type="spellEnd"/>
      <w:r w:rsidRPr="001F51EE">
        <w:rPr>
          <w:lang w:val="en-GB"/>
        </w:rPr>
        <w:t xml:space="preserve"> with the desired oxidation state in a particularly straightforward manner.</w:t>
      </w:r>
    </w:p>
    <w:p w:rsidR="00B4133F" w:rsidRDefault="00280574" w:rsidP="00B4133F">
      <w:pPr>
        <w:keepNext/>
      </w:pPr>
      <w:r w:rsidRPr="00280574">
        <w:rPr>
          <w:noProof/>
        </w:rPr>
        <w:drawing>
          <wp:inline distT="0" distB="0" distL="0" distR="0" wp14:anchorId="7DC11FAC" wp14:editId="215F52ED">
            <wp:extent cx="3095625" cy="236601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5625" cy="2366010"/>
                    </a:xfrm>
                    <a:prstGeom prst="rect">
                      <a:avLst/>
                    </a:prstGeom>
                  </pic:spPr>
                </pic:pic>
              </a:graphicData>
            </a:graphic>
          </wp:inline>
        </w:drawing>
      </w:r>
    </w:p>
    <w:p w:rsidR="00B4133F" w:rsidRDefault="00B4133F" w:rsidP="00B4133F">
      <w:pPr>
        <w:pStyle w:val="TableCaption"/>
      </w:pPr>
      <w:bookmarkStart w:id="3" w:name="_Ref11354392"/>
      <w:r>
        <w:t xml:space="preserve">Scheme </w:t>
      </w:r>
      <w:r>
        <w:fldChar w:fldCharType="begin"/>
      </w:r>
      <w:r>
        <w:instrText xml:space="preserve"> SEQ Scheme \* ARABIC </w:instrText>
      </w:r>
      <w:r>
        <w:fldChar w:fldCharType="separate"/>
      </w:r>
      <w:r w:rsidR="00496116">
        <w:rPr>
          <w:noProof/>
        </w:rPr>
        <w:t>1</w:t>
      </w:r>
      <w:r>
        <w:fldChar w:fldCharType="end"/>
      </w:r>
      <w:bookmarkEnd w:id="3"/>
      <w:r>
        <w:t>.</w:t>
      </w:r>
      <w:r w:rsidRPr="00712625">
        <w:t>Retrosynthesis of (+)-</w:t>
      </w:r>
      <w:proofErr w:type="spellStart"/>
      <w:r w:rsidRPr="00712625">
        <w:t>befeldin</w:t>
      </w:r>
      <w:proofErr w:type="spellEnd"/>
      <w:r w:rsidRPr="00712625">
        <w:t xml:space="preserve"> C</w:t>
      </w:r>
    </w:p>
    <w:p w:rsidR="001F51EE" w:rsidRPr="001F51EE" w:rsidRDefault="001F51EE" w:rsidP="001F51EE">
      <w:pPr>
        <w:pStyle w:val="P1"/>
        <w:rPr>
          <w:lang w:val="en-GB"/>
        </w:rPr>
      </w:pPr>
      <w:r w:rsidRPr="001F51EE">
        <w:rPr>
          <w:lang w:val="en-GB"/>
        </w:rPr>
        <w:t>The retrosynthetic analysis of the synthesis is depicted in</w:t>
      </w:r>
      <w:r w:rsidR="00D17FB3">
        <w:rPr>
          <w:lang w:val="en-GB"/>
        </w:rPr>
        <w:t xml:space="preserve"> </w:t>
      </w:r>
      <w:r w:rsidR="00D17FB3">
        <w:rPr>
          <w:lang w:val="en-GB"/>
        </w:rPr>
        <w:fldChar w:fldCharType="begin"/>
      </w:r>
      <w:r w:rsidR="00D17FB3">
        <w:rPr>
          <w:lang w:val="en-GB"/>
        </w:rPr>
        <w:instrText xml:space="preserve"> REF _Ref11354392 </w:instrText>
      </w:r>
      <w:r w:rsidR="00D17FB3">
        <w:rPr>
          <w:lang w:val="en-GB"/>
        </w:rPr>
        <w:fldChar w:fldCharType="separate"/>
      </w:r>
      <w:r w:rsidR="00496116">
        <w:t xml:space="preserve">Scheme </w:t>
      </w:r>
      <w:r w:rsidR="00496116">
        <w:rPr>
          <w:noProof/>
        </w:rPr>
        <w:t>1</w:t>
      </w:r>
      <w:r w:rsidR="00D17FB3">
        <w:rPr>
          <w:lang w:val="en-GB"/>
        </w:rPr>
        <w:fldChar w:fldCharType="end"/>
      </w:r>
      <w:r w:rsidRPr="001F51EE">
        <w:rPr>
          <w:lang w:val="en-GB"/>
        </w:rPr>
        <w:t xml:space="preserve">. Brefeldin C will be prepared from the corresponding </w:t>
      </w:r>
      <w:proofErr w:type="spellStart"/>
      <w:r w:rsidRPr="001F51EE">
        <w:rPr>
          <w:lang w:val="en-GB"/>
        </w:rPr>
        <w:t>seco</w:t>
      </w:r>
      <w:proofErr w:type="spellEnd"/>
      <w:r w:rsidRPr="001F51EE">
        <w:rPr>
          <w:lang w:val="en-GB"/>
        </w:rPr>
        <w:t xml:space="preserve"> acid </w:t>
      </w:r>
      <w:r w:rsidRPr="001F51EE">
        <w:rPr>
          <w:b/>
          <w:lang w:val="en-GB"/>
        </w:rPr>
        <w:t>I</w:t>
      </w:r>
      <w:r w:rsidRPr="001F51EE">
        <w:rPr>
          <w:lang w:val="en-GB"/>
        </w:rPr>
        <w:t xml:space="preserve"> </w:t>
      </w:r>
      <w:r w:rsidRPr="001F51EE">
        <w:rPr>
          <w:i/>
          <w:lang w:val="en-GB"/>
        </w:rPr>
        <w:t xml:space="preserve">via </w:t>
      </w:r>
      <w:r w:rsidRPr="001F51EE">
        <w:rPr>
          <w:lang w:val="en-GB"/>
        </w:rPr>
        <w:t xml:space="preserve">Yamaguchi </w:t>
      </w:r>
      <w:proofErr w:type="spellStart"/>
      <w:r w:rsidRPr="001F51EE">
        <w:rPr>
          <w:lang w:val="en-GB"/>
        </w:rPr>
        <w:t>macrolactonization</w:t>
      </w:r>
      <w:proofErr w:type="spellEnd"/>
      <w:r w:rsidRPr="001F51EE">
        <w:rPr>
          <w:lang w:val="en-GB"/>
        </w:rPr>
        <w:t xml:space="preserve"> and stereoselective reduction </w:t>
      </w:r>
      <w:r w:rsidRPr="001F51EE">
        <w:rPr>
          <w:lang w:val="en-GB"/>
        </w:rPr>
        <w:lastRenderedPageBreak/>
        <w:t xml:space="preserve">of the resulting α-β unsaturated ketone according to the seminal work of Corey and </w:t>
      </w:r>
      <w:proofErr w:type="spellStart"/>
      <w:r w:rsidRPr="001F51EE">
        <w:rPr>
          <w:lang w:val="en-GB"/>
        </w:rPr>
        <w:t>Wollenberg</w:t>
      </w:r>
      <w:proofErr w:type="spellEnd"/>
      <w:r w:rsidRPr="001F51EE">
        <w:rPr>
          <w:lang w:val="en-GB"/>
        </w:rPr>
        <w:t>.</w:t>
      </w:r>
      <w:r w:rsidRPr="001F51EE">
        <w:rPr>
          <w:lang w:val="en-GB"/>
        </w:rPr>
        <w:fldChar w:fldCharType="begin"/>
      </w:r>
      <w:r w:rsidRPr="001F51EE">
        <w:rPr>
          <w:lang w:val="en-GB"/>
        </w:rPr>
        <w:instrText xml:space="preserve"> ADDIN ZOTERO_ITEM CSL_CITATION {"citationID":"5iiDfNPL","properties":{"formattedCitation":"\\super [11]\\nosupersub{}","plainCitation":"[11]","noteIndex":0},"citationItems":[{"id":9461,"uris":["http://zotero.org/groups/2309564/items/KGI9QMBZ"],"uri":["http://zotero.org/groups/2309564/items/KGI9QMBZ"],"itemData":{"id":9461,"type":"article-journal","title":"Total synthesis of (±)-brefeldin A","container-title":"Tetrahedron Letters","page":"4705-4708","volume":"17","issue":"51","source":"ScienceDirect","DOI":"10.1016/S0040-4039(00)93001-6","ISSN":"0040-4039","journalAbbreviation":"Tetrahedron Lett.","author":[{"family":"Corey","given":"E. J."},{"family":"Wollenberg","given":"Robert H."}],"issued":{"date-parts":[["1976",12,1]]}}}],"schema":"https://github.com/citation-style-language/schema/raw/master/csl-citation.json"} </w:instrText>
      </w:r>
      <w:r w:rsidRPr="001F51EE">
        <w:rPr>
          <w:lang w:val="en-GB"/>
        </w:rPr>
        <w:fldChar w:fldCharType="separate"/>
      </w:r>
      <w:r w:rsidRPr="001F51EE">
        <w:rPr>
          <w:vertAlign w:val="superscript"/>
          <w:lang w:val="de-CH"/>
        </w:rPr>
        <w:t>[11]</w:t>
      </w:r>
      <w:r w:rsidRPr="001F51EE">
        <w:fldChar w:fldCharType="end"/>
      </w:r>
      <w:r w:rsidRPr="001F51EE">
        <w:rPr>
          <w:lang w:val="en-GB"/>
        </w:rPr>
        <w:t xml:space="preserve"> In analogy to the work of Kobayashi in his syntheses of brefeldin A</w:t>
      </w:r>
      <w:r w:rsidRPr="001F51EE">
        <w:rPr>
          <w:lang w:val="en-GB"/>
        </w:rPr>
        <w:fldChar w:fldCharType="begin"/>
      </w:r>
      <w:r w:rsidRPr="001F51EE">
        <w:rPr>
          <w:lang w:val="en-GB"/>
        </w:rPr>
        <w:instrText xml:space="preserve"> ADDIN ZOTERO_ITEM CSL_CITATION {"citationID":"ZqQb97k0","properties":{"formattedCitation":"\\super [35]\\nosupersub{}","plainCitation":"[35]","noteIndex":0},"citationItems":[{"id":9453,"uris":["http://zotero.org/groups/2309564/items/U2WTV84S"],"uri":["http://zotero.org/groups/2309564/items/U2WTV84S"],"itemData":{"id":9453,"type":"article-journal","title":"A New Approach to (+)-Brefeldin A via a Nickel-catalyzed Coupling Reaction of Cyclopentenyl Acetate and Lithium 2-Furylborate","container-title":"Tetrahedron Letters","page":"6125-6128","volume":"37","issue":"34","author":[{"family":"Kobayashi","given":"Yuichi"},{"family":"Watatani","given":"Kengo"},{"family":"Kikori","given":"Yuusuke"},{"family":"Mizojiri","given":"Ryo"}],"issued":{"date-parts":[["1996"]]}}}],"schema":"https://github.com/citation-style-language/schema/raw/master/csl-citation.json"} </w:instrText>
      </w:r>
      <w:r w:rsidRPr="001F51EE">
        <w:rPr>
          <w:lang w:val="en-GB"/>
        </w:rPr>
        <w:fldChar w:fldCharType="separate"/>
      </w:r>
      <w:r w:rsidRPr="001F51EE">
        <w:rPr>
          <w:vertAlign w:val="superscript"/>
          <w:lang w:val="de-CH"/>
        </w:rPr>
        <w:t>[35]</w:t>
      </w:r>
      <w:r w:rsidRPr="001F51EE">
        <w:fldChar w:fldCharType="end"/>
      </w:r>
      <w:r w:rsidRPr="001F51EE">
        <w:rPr>
          <w:lang w:val="en-GB"/>
        </w:rPr>
        <w:t xml:space="preserve"> and of </w:t>
      </w:r>
      <w:proofErr w:type="spellStart"/>
      <w:r w:rsidRPr="001F51EE">
        <w:rPr>
          <w:lang w:val="en-GB"/>
        </w:rPr>
        <w:t>macrosphelides</w:t>
      </w:r>
      <w:proofErr w:type="spellEnd"/>
      <w:r w:rsidRPr="001F51EE">
        <w:rPr>
          <w:lang w:val="en-GB"/>
        </w:rPr>
        <w:t xml:space="preserve"> A and B,</w:t>
      </w:r>
      <w:r w:rsidRPr="001F51EE">
        <w:rPr>
          <w:lang w:val="en-GB"/>
        </w:rPr>
        <w:fldChar w:fldCharType="begin"/>
      </w:r>
      <w:r w:rsidR="002040A8">
        <w:rPr>
          <w:lang w:val="en-GB"/>
        </w:rPr>
        <w:instrText xml:space="preserve"> ADDIN ZOTERO_ITEM CSL_CITATION {"citationID":"Nev8CZ5Y","properties":{"unsorted":true,"formattedCitation":"\\super [74,75]\\nosupersub{}","plainCitation":"[74,75]","noteIndex":0},"citationItems":[{"id":9452,"uris":["http://zotero.org/groups/2309564/items/BZHNEIFC"],"uri":["http://zotero.org/groups/2309564/items/BZHNEIFC"],"itemData":{"id":9452,"type":"article-journal","title":"Total synthesis of macrosphelides B and A","container-title":"Tetrahedron Letters","page":"1559-1563","abstract":"A review. Total syntheses of macrosphelides published up to August, 2004 are described in the following order: (1) lactonization at the three possible ester linkages; (2) interconversion between macrosphelides A and B; (3) prepn. of the segments and the total synthesis via lactonization; (4) the synthesis based on the furan ring cleavage reaction to furnish 4-oxo-2-alkenoic acids; (5) the syntheses through metathesis and carbonylation. [on SciFinder(R)]","DOI":"10.5059/yukigoseikyokaishi.63.190","journalAbbreviation":"Tetrahedron Lett.","author":[{"family":"Kobayashi","given":"Yuichi"},{"family":"Kumar","given":"Biju G."},{"family":"Kurachi","given":"Tomoaki"}],"issued":{"date-parts":[["2000"]]}},"label":"page"},{"id":9444,"uris":["http://zotero.org/groups/2309564/items/AR63SNC5"],"uri":["http://zotero.org/groups/2309564/items/AR63SNC5"],"itemData":{"id":9444,"type":"article-journal","title":"Furan ring oxidation strategy for the synthesis of macrosphelides A and B","container-title":"Journal of Organic Chemistry","page":"2011-2018","volume":"66","issue":"6","abstract":"By using the convenient protocol for conversion of 2-substituted furans into 4-oxo-2-alkenoic acids ((i) NBS, (ii) NaClO(2)), macrosphelide B (2) was synthesized from furyl alcohol 5 (&gt;98% ee) and acid 6 (99% ee). The protocol was first applied to the PMB ether of 5 to afford acid 13b. On the other hand, DCC condensation of acid 6 with 5 gave 16 after deprotection of the TBS group. Condensation was again carried out between 13b and 16 to furnish the key ketone 17, which upon reduction with Zn(BH(4))(2) afforded anti alcohol 18 stereoselectively (15:1). After protection/deprotection steps, the furan 18 was converted to seco acid 3 by using the furan oxidation protocol mentioned above, and lactonization of 3 with Cl(3)C(6)H(2)COCl, Et(3)N, and DMAP afforded 22 (MOM ether of 2), which upon deprotection with TFA produced 2. Transformation of 22 to macrosphelide A (1) was then investigated. Although the chelation-controlled reduction of 22 should afford the desired anti alcohol 24, Zn(BH(4))(2) at &lt;-90 degrees C gave a 2 approximately 1:1 mixture of anti/syn alcohols. On the contrary, reduction with NaBH(4) in MeOH at -15 degrees C produced the syn isomer 23 with &gt;10:1 diastereoselectivity. Mitsunobu inversion of the resulting C(14)-hydroxyl group and deprotection of the MOM group with TFA afforded 1. Similarly, reduction of 2 with NaBH(4) afforded the C(14)-epimer of 1 stereoselectively. The observed stereoselectivity in the reductions of 22 and 2 could be explained on the basis of computer-assisted calculation, which showed presence of the low-energy conformers responsible for the stereoselective reduction. In addition, conversion of 2 to 1 was established, for the first time.","DOI":"10.1021/jo001495d","ISSN":"0022-3263","journalAbbreviation":"J. Org. Chem.","author":[{"family":"Kobayashi","given":"Y."},{"family":"Kumar","given":"G. B."},{"family":"Kurachi","given":"T."},{"family":"Acharya","given":"H. P."},{"family":"Yamazaki","given":"T."},{"family":"Kitazume","given":"T."}],"issued":{"date-parts":[["2001"]]}},"label":"page"}],"schema":"https://github.com/citation-style-language/schema/raw/master/csl-citation.json"} </w:instrText>
      </w:r>
      <w:r w:rsidRPr="001F51EE">
        <w:rPr>
          <w:lang w:val="en-GB"/>
        </w:rPr>
        <w:fldChar w:fldCharType="separate"/>
      </w:r>
      <w:r w:rsidR="002040A8" w:rsidRPr="002040A8">
        <w:rPr>
          <w:vertAlign w:val="superscript"/>
        </w:rPr>
        <w:t>[74,75]</w:t>
      </w:r>
      <w:r w:rsidRPr="001F51EE">
        <w:fldChar w:fldCharType="end"/>
      </w:r>
      <w:r w:rsidRPr="001F51EE">
        <w:rPr>
          <w:lang w:val="en-GB"/>
        </w:rPr>
        <w:t xml:space="preserve"> the 3-carboxyacryloyl chain (carbon C1–C4) will be prepared </w:t>
      </w:r>
      <w:r w:rsidRPr="001F51EE">
        <w:rPr>
          <w:i/>
          <w:lang w:val="en-GB"/>
        </w:rPr>
        <w:t>via</w:t>
      </w:r>
      <w:r w:rsidRPr="001F51EE">
        <w:rPr>
          <w:lang w:val="en-GB"/>
        </w:rPr>
        <w:t xml:space="preserve"> oxidative opening of the furan ring of </w:t>
      </w:r>
      <w:r w:rsidRPr="001F51EE">
        <w:rPr>
          <w:b/>
          <w:lang w:val="en-GB"/>
        </w:rPr>
        <w:t>II</w:t>
      </w:r>
      <w:r w:rsidRPr="001F51EE">
        <w:rPr>
          <w:lang w:val="en-GB"/>
        </w:rPr>
        <w:t>. The pentan-4-ol-1-yl side chain (carbon C12–C16) will be inserted via a Suzuki-</w:t>
      </w:r>
      <w:proofErr w:type="spellStart"/>
      <w:r w:rsidRPr="001F51EE">
        <w:rPr>
          <w:lang w:val="en-GB"/>
        </w:rPr>
        <w:t>Miyaura</w:t>
      </w:r>
      <w:proofErr w:type="spellEnd"/>
      <w:r w:rsidRPr="001F51EE">
        <w:rPr>
          <w:lang w:val="en-GB"/>
        </w:rPr>
        <w:t xml:space="preserve"> cross-coupling process starting from iodide </w:t>
      </w:r>
      <w:r w:rsidRPr="001F51EE">
        <w:rPr>
          <w:b/>
          <w:lang w:val="en-GB"/>
        </w:rPr>
        <w:t>III</w:t>
      </w:r>
      <w:r w:rsidRPr="001F51EE">
        <w:rPr>
          <w:lang w:val="en-GB"/>
        </w:rPr>
        <w:t xml:space="preserve"> in analogy to the work of </w:t>
      </w:r>
      <w:proofErr w:type="spellStart"/>
      <w:r w:rsidRPr="001F51EE">
        <w:rPr>
          <w:lang w:val="en-GB"/>
        </w:rPr>
        <w:t>Guingant</w:t>
      </w:r>
      <w:proofErr w:type="spellEnd"/>
      <w:r w:rsidRPr="001F51EE">
        <w:rPr>
          <w:lang w:val="en-GB"/>
        </w:rPr>
        <w:t>.</w:t>
      </w:r>
      <w:r w:rsidRPr="001F51EE">
        <w:rPr>
          <w:lang w:val="en-GB"/>
        </w:rPr>
        <w:fldChar w:fldCharType="begin"/>
      </w:r>
      <w:r w:rsidR="002040A8">
        <w:rPr>
          <w:lang w:val="en-GB"/>
        </w:rPr>
        <w:instrText xml:space="preserve"> ADDIN ZOTERO_ITEM CSL_CITATION {"citationID":"8sM7UIdT","properties":{"formattedCitation":"\\super [48,53]\\nosupersub{}","plainCitation":"[48,53]","noteIndex":0},"citationItems":[{"id":9457,"uris":["http://zotero.org/groups/2309564/items/6ITJ7VZJ"],"uri":["http://zotero.org/groups/2309564/items/6ITJ7VZJ"],"itemData":{"id":9457,"type":"article-journal","title":"A New Total Synthesis of (+)-Brefeldin C","container-title":"Synlett","page":"139-143","issue":"1","DOI":"10.1055/s-2004-835669","author":[{"family":"Archambaud","given":"Sylvie"},{"family":"Aphecetche-Julienne","given":"Karine"},{"family":"Guingant","given":"André"}],"issued":{"date-parts":[["2005"]]}},"label":"page"},{"id":9456,"uris":["http://zotero.org/groups/2309564/items/2WMC6ZVF"],"uri":["http://zotero.org/groups/2309564/items/2WMC6ZVF"],"itemData":{"id":9456,"type":"article-journal","title":"Total Synthesis of (+)-Brefeldin C, (+)-nor-Me Brefeldin A and (+)-4-epi-nor-Me Brefeldin A","container-title":"European Journal of Organic Chemistry","page":"1364-1380","volume":"2010","issue":"7","source":"Wiley Online Library","abstract":"A total synthesis of (+)-brefeldin C (BFC) and two brefeldin A (BFA) analogues – (+)-nor-Me BFA and (+)-4-epi-nor-Me BFA – has been developed. Key features of the syntheses include desymmetrization of meso anhydrides, a Carreira reaction to control the absolute configuration at C4 of BFC, a Suzuki–Miyaura cross-coupling reaction to create the C11–C12 bond and a Yamaguchi reaction to form the 13-membered lactone rin</w:instrText>
      </w:r>
      <w:r w:rsidR="002040A8">
        <w:rPr>
          <w:rFonts w:hint="eastAsia"/>
          <w:lang w:val="en-GB"/>
        </w:rPr>
        <w:instrText>g.","DOI":"10.1002/ejoc.200901233","ISSN":"1099-0690","journalAbbreviation":"Eur. J. Org. Chem.","language":"en","author":[{"family":"Archambaud","given":"Sylvie"},{"family":"Legrand","given":"Frédéric"},{"family":"Aphecetche</w:instrText>
      </w:r>
      <w:r w:rsidR="002040A8">
        <w:rPr>
          <w:rFonts w:hint="eastAsia"/>
          <w:lang w:val="en-GB"/>
        </w:rPr>
        <w:instrText>‐</w:instrText>
      </w:r>
      <w:r w:rsidR="002040A8">
        <w:rPr>
          <w:rFonts w:hint="eastAsia"/>
          <w:lang w:val="en-GB"/>
        </w:rPr>
        <w:instrText>Julienne","given":"Karine"},{</w:instrText>
      </w:r>
      <w:r w:rsidR="002040A8">
        <w:rPr>
          <w:lang w:val="en-GB"/>
        </w:rPr>
        <w:instrText xml:space="preserve">"family":"Collet","given":"Sylvain"},{"family":"Guingant","given":"André"},{"family":"Evain","given":"M."}],"issued":{"date-parts":[["2010",3,1]]}},"label":"page"}],"schema":"https://github.com/citation-style-language/schema/raw/master/csl-citation.json"} </w:instrText>
      </w:r>
      <w:r w:rsidRPr="001F51EE">
        <w:rPr>
          <w:lang w:val="en-GB"/>
        </w:rPr>
        <w:fldChar w:fldCharType="separate"/>
      </w:r>
      <w:r w:rsidR="002040A8" w:rsidRPr="002040A8">
        <w:rPr>
          <w:vertAlign w:val="superscript"/>
        </w:rPr>
        <w:t>[48,53]</w:t>
      </w:r>
      <w:r w:rsidRPr="001F51EE">
        <w:fldChar w:fldCharType="end"/>
      </w:r>
      <w:r w:rsidRPr="001F51EE">
        <w:rPr>
          <w:lang w:val="en-GB"/>
        </w:rPr>
        <w:t xml:space="preserve"> The (</w:t>
      </w:r>
      <w:r w:rsidRPr="001F51EE">
        <w:rPr>
          <w:i/>
          <w:lang w:val="en-GB"/>
        </w:rPr>
        <w:t>E</w:t>
      </w:r>
      <w:r w:rsidRPr="001F51EE">
        <w:rPr>
          <w:lang w:val="en-GB"/>
        </w:rPr>
        <w:t xml:space="preserve">)-iodide </w:t>
      </w:r>
      <w:r w:rsidRPr="001F51EE">
        <w:rPr>
          <w:b/>
          <w:lang w:val="en-GB"/>
        </w:rPr>
        <w:t>III</w:t>
      </w:r>
      <w:r w:rsidRPr="001F51EE">
        <w:rPr>
          <w:lang w:val="en-GB"/>
        </w:rPr>
        <w:t xml:space="preserve"> will be obtained from the alkyne </w:t>
      </w:r>
      <w:r w:rsidRPr="001F51EE">
        <w:rPr>
          <w:b/>
          <w:lang w:val="en-GB"/>
        </w:rPr>
        <w:t>IV</w:t>
      </w:r>
      <w:r w:rsidRPr="001F51EE">
        <w:rPr>
          <w:lang w:val="en-GB"/>
        </w:rPr>
        <w:t xml:space="preserve"> via a hydrozirconation-iodination process.</w:t>
      </w:r>
      <w:r w:rsidRPr="001F51EE">
        <w:rPr>
          <w:lang w:val="en-GB"/>
        </w:rPr>
        <w:fldChar w:fldCharType="begin"/>
      </w:r>
      <w:r w:rsidR="002040A8">
        <w:rPr>
          <w:lang w:val="en-GB"/>
        </w:rPr>
        <w:instrText xml:space="preserve"> ADDIN ZOTERO_ITEM CSL_CITATION {"citationID":"WSWRrite","properties":{"formattedCitation":"\\super [76]\\nosupersub{}","plainCitation":"[76]","noteIndex":0},"citationItems":[{"id":10813,"uris":["http://zotero.org/groups/2309564/items/QJ7ID3GZ"],"uri":["http://zotero.org/groups/2309564/items/QJ7ID3GZ"],"itemData":{"id":10813,"type":"article-journal","title":"Hydrozirconation. III. Stereospecific and regioselective functionalization of alkylacetylenes via vinylzirconium(IV) intermediates","container-title":"Journal of the American Chemical Society","page":"679-680","volume":"97","issue":"3","source":"ACS Publications","DOI":"10.1021/ja00836a056","ISSN":"0002-7863","journalAbbreviation":"J. Am. Chem. Soc.","author":[{"family":"Hart","given":"Donald W."},{"family":"Blackburn","given":"Thomas F."},{"family":"Schwartz","given":"Jeffrey"}],"issued":{"date-parts":[["1975",2,1]]}}}],"schema":"https://github.com/citation-style-language/schema/raw/master/csl-citation.json"} </w:instrText>
      </w:r>
      <w:r w:rsidRPr="001F51EE">
        <w:rPr>
          <w:lang w:val="en-GB"/>
        </w:rPr>
        <w:fldChar w:fldCharType="separate"/>
      </w:r>
      <w:r w:rsidR="002040A8" w:rsidRPr="002040A8">
        <w:rPr>
          <w:vertAlign w:val="superscript"/>
        </w:rPr>
        <w:t>[76]</w:t>
      </w:r>
      <w:r w:rsidRPr="001F51EE">
        <w:fldChar w:fldCharType="end"/>
      </w:r>
      <w:r w:rsidRPr="001F51EE">
        <w:rPr>
          <w:lang w:val="en-GB"/>
        </w:rPr>
        <w:t xml:space="preserve"> The planed key reaction of our approach is the enantioselective and diastereoselective </w:t>
      </w:r>
      <w:proofErr w:type="spellStart"/>
      <w:r w:rsidRPr="001F51EE">
        <w:rPr>
          <w:lang w:val="en-GB"/>
        </w:rPr>
        <w:t>hydroalkynylation</w:t>
      </w:r>
      <w:proofErr w:type="spellEnd"/>
      <w:r w:rsidRPr="001F51EE">
        <w:rPr>
          <w:lang w:val="en-GB"/>
        </w:rPr>
        <w:t xml:space="preserve"> of 1-furanylcyclopentene </w:t>
      </w:r>
      <w:r w:rsidRPr="001F51EE">
        <w:rPr>
          <w:b/>
          <w:lang w:val="en-GB"/>
        </w:rPr>
        <w:t xml:space="preserve">V </w:t>
      </w:r>
      <w:r w:rsidRPr="001F51EE">
        <w:rPr>
          <w:lang w:val="en-GB"/>
        </w:rPr>
        <w:t>that has to be designed based on our previous work.</w:t>
      </w:r>
      <w:r w:rsidRPr="001F51EE">
        <w:rPr>
          <w:lang w:val="en-GB"/>
        </w:rPr>
        <w:fldChar w:fldCharType="begin"/>
      </w:r>
      <w:r w:rsidR="002040A8">
        <w:rPr>
          <w:lang w:val="en-GB"/>
        </w:rPr>
        <w:instrText xml:space="preserve"> ADDIN ZOTERO_ITEM CSL_CITATION {"citationID":"7S5HCfD9","properties":{"unsorted":true,"formattedCitation":"\\super [73,56]\\nosupersub{}","plainCitation":"[73,56]","noteIndex":0},"citationItems":[{"id":9664,"uris":["http://zotero.org/groups/2309564/items</w:instrText>
      </w:r>
      <w:r w:rsidR="002040A8">
        <w:rPr>
          <w:rFonts w:hint="eastAsia"/>
          <w:lang w:val="en-GB"/>
        </w:rPr>
        <w:instrText>/NF92L6XQ"],"uri":["http://zotero.org/groups/2309564/items/NF92L6XQ"],"itemData":{"id":9664,"type":"article-journal","title":"Radical</w:instrText>
      </w:r>
      <w:r w:rsidR="002040A8">
        <w:rPr>
          <w:rFonts w:hint="eastAsia"/>
          <w:lang w:val="en-GB"/>
        </w:rPr>
        <w:instrText>‐</w:instrText>
      </w:r>
      <w:r w:rsidR="002040A8">
        <w:rPr>
          <w:rFonts w:hint="eastAsia"/>
          <w:lang w:val="en-GB"/>
        </w:rPr>
        <w:instrText>Mediated Alkenylation, Alkynylation, Methanimination, and Cyanation of B</w:instrText>
      </w:r>
      <w:r w:rsidR="002040A8">
        <w:rPr>
          <w:rFonts w:hint="eastAsia"/>
          <w:lang w:val="en-GB"/>
        </w:rPr>
        <w:instrText>‐</w:instrText>
      </w:r>
      <w:r w:rsidR="002040A8">
        <w:rPr>
          <w:rFonts w:hint="eastAsia"/>
          <w:lang w:val="en-GB"/>
        </w:rPr>
        <w:instrText>Alkylcatecholboranes","container-title":"Angewan</w:instrText>
      </w:r>
      <w:r w:rsidR="002040A8">
        <w:rPr>
          <w:lang w:val="en-GB"/>
        </w:rPr>
        <w:instrText>dte Chemie International Edition","page":"5847-5849","volume":"45","issue":"35","source":"onlinelibrary.wiley.com (Atypon)","abstract":"Radical connection: Organoboranes, prepared in situ from hydroboration of olefins with catecholborane, undergo efficient coupling reactions with vinyl and alkynyl sulfones through a radical mechanism. This procedure was also extended to the acylation and cyanation of organoboranes.","DOI":"10.1002/anie.200601206","ISSN":"1433-7851","journalAbbreviation":"Angew. Chem. Int.</w:instrText>
      </w:r>
      <w:r w:rsidR="002040A8">
        <w:rPr>
          <w:rFonts w:hint="eastAsia"/>
          <w:lang w:val="en-GB"/>
        </w:rPr>
        <w:instrText xml:space="preserve"> Ed.","author":[{"literal":"Schaffner, Arnaud</w:instrText>
      </w:r>
      <w:r w:rsidR="002040A8">
        <w:rPr>
          <w:rFonts w:hint="eastAsia"/>
          <w:lang w:val="en-GB"/>
        </w:rPr>
        <w:instrText>‐</w:instrText>
      </w:r>
      <w:r w:rsidR="002040A8">
        <w:rPr>
          <w:rFonts w:hint="eastAsia"/>
          <w:lang w:val="en-GB"/>
        </w:rPr>
        <w:instrText>Pierre"},{"literal":"Darmency, Vincent"},{"literal":"Renaud Philippe"}],"issued":{"date-parts":[["2006",8,4]]}},"label":"page"},{"id":10299,"uris":["http://zotero.org/groups/2309564/items/U2BYJHML"],"uri":["ht</w:instrText>
      </w:r>
      <w:r w:rsidR="002040A8">
        <w:rPr>
          <w:lang w:val="en-GB"/>
        </w:rPr>
        <w:instrText xml:space="preserve">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Ed.","language":"en","author":[{"family":"Meyer","given":"Daniel"},{"family":"Renaud","given":"Philippe"}],"issued":{"date-parts":[["2017",8,28]]}},"label":"page"}],"schema":"https://github.com/citation-style-language/schema/raw/master/csl-citation.json"} </w:instrText>
      </w:r>
      <w:r w:rsidRPr="001F51EE">
        <w:rPr>
          <w:lang w:val="en-GB"/>
        </w:rPr>
        <w:fldChar w:fldCharType="separate"/>
      </w:r>
      <w:r w:rsidR="002040A8" w:rsidRPr="002040A8">
        <w:rPr>
          <w:vertAlign w:val="superscript"/>
        </w:rPr>
        <w:t>[73,56]</w:t>
      </w:r>
      <w:r w:rsidRPr="001F51EE">
        <w:fldChar w:fldCharType="end"/>
      </w:r>
      <w:r w:rsidRPr="001F51EE">
        <w:rPr>
          <w:lang w:val="en-GB"/>
        </w:rPr>
        <w:t xml:space="preserve"> </w:t>
      </w:r>
    </w:p>
    <w:p w:rsidR="001F51EE" w:rsidRPr="001F51EE" w:rsidRDefault="001F51EE" w:rsidP="001F51EE">
      <w:pPr>
        <w:pStyle w:val="P1"/>
        <w:rPr>
          <w:lang w:val="en-GB"/>
        </w:rPr>
      </w:pPr>
      <w:r w:rsidRPr="001F51EE">
        <w:rPr>
          <w:lang w:val="en-GB"/>
        </w:rPr>
        <w:t xml:space="preserve">The enantioselective </w:t>
      </w:r>
      <w:proofErr w:type="spellStart"/>
      <w:r w:rsidRPr="001F51EE">
        <w:rPr>
          <w:lang w:val="en-GB"/>
        </w:rPr>
        <w:t>hydroalkynylation</w:t>
      </w:r>
      <w:proofErr w:type="spellEnd"/>
      <w:r w:rsidRPr="001F51EE">
        <w:rPr>
          <w:lang w:val="en-GB"/>
        </w:rPr>
        <w:t xml:space="preserve"> of 1-furanylcyclopentene </w:t>
      </w:r>
      <w:r w:rsidRPr="001F51EE">
        <w:rPr>
          <w:b/>
          <w:lang w:val="en-GB"/>
        </w:rPr>
        <w:t>1</w:t>
      </w:r>
      <w:r w:rsidRPr="001F51EE">
        <w:rPr>
          <w:lang w:val="en-GB"/>
        </w:rPr>
        <w:t xml:space="preserve"> was investigated first since this substrate was already used in our hydroazidation study</w:t>
      </w:r>
      <w:r w:rsidRPr="001F51EE">
        <w:rPr>
          <w:lang w:val="en-GB"/>
        </w:rPr>
        <w:fldChar w:fldCharType="begin"/>
      </w:r>
      <w:r w:rsidR="002040A8">
        <w:rPr>
          <w:lang w:val="en-GB"/>
        </w:rPr>
        <w:instrText xml:space="preserve"> ADDIN ZOTERO_ITEM CSL_CITATION {"citationID":"0nJwypK7","properties":{"formattedCitation":"\\super [56]\\nosupersub{}","plainCitation":"[56]","noteIndex":0},"citationItems":[{"id":10299,"uris":["http://zotero.org/groups/2309564/items/U2BYJHML"],"uri":["http://zotero.org/groups/2309564/items/U2BYJHML"],"itemData":{"id":10299,"type":"article-journal","title":"Enantioselective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Ed.","language":"en","author":[{"family":"Meyer","given":"Daniel"},{"family":"Renaud","given":"Philippe"}],"issued":{"date-parts":[["2017",8,28]]}}}],"schema":"https://github.com/citation-style-language/schema/raw/master/csl-citation.json"} </w:instrText>
      </w:r>
      <w:r w:rsidRPr="001F51EE">
        <w:rPr>
          <w:lang w:val="en-GB"/>
        </w:rPr>
        <w:fldChar w:fldCharType="separate"/>
      </w:r>
      <w:r w:rsidR="002040A8" w:rsidRPr="002040A8">
        <w:rPr>
          <w:vertAlign w:val="superscript"/>
        </w:rPr>
        <w:t>[56]</w:t>
      </w:r>
      <w:r w:rsidRPr="001F51EE">
        <w:fldChar w:fldCharType="end"/>
      </w:r>
      <w:r w:rsidRPr="001F51EE">
        <w:rPr>
          <w:lang w:val="en-GB"/>
        </w:rPr>
        <w:t xml:space="preserve"> and we knew that it can be hydroborated using (+)-</w:t>
      </w:r>
      <w:proofErr w:type="spellStart"/>
      <w:r w:rsidRPr="001F51EE">
        <w:rPr>
          <w:lang w:val="en-GB"/>
        </w:rPr>
        <w:t>monisopinocampheylbroane</w:t>
      </w:r>
      <w:proofErr w:type="spellEnd"/>
      <w:r w:rsidRPr="001F51EE">
        <w:rPr>
          <w:lang w:val="en-GB"/>
        </w:rPr>
        <w:t xml:space="preserve"> in high enantiomeric excess according to Brown's procedure.</w:t>
      </w:r>
      <w:r w:rsidRPr="001F51EE">
        <w:rPr>
          <w:lang w:val="en-GB"/>
        </w:rPr>
        <w:fldChar w:fldCharType="begin"/>
      </w:r>
      <w:r w:rsidR="002040A8">
        <w:rPr>
          <w:lang w:val="en-GB"/>
        </w:rPr>
        <w:instrText xml:space="preserve"> ADDIN ZOTERO_ITEM CSL_CITATION {"citationID":"JVl1ivKR","properties":{"formattedCitation":"\\super [77,78]\\nosupersub{}","plainCitation":"[77,78]","noteIndex":0},"citationItems":[{"id":11272,"uris":["http://zotero.org/groups/2309564/items/WTWZ7FFY"],"uri":["http://zotero.org/groups/2309564/items/WTWZ7FFY"],"itemData":{"id":11272,"type":"article-journal","title":"Monoisopinocampheylborane - a new chiral hydroborating agent for relatively hindered (trisubstituted) olefins","container-title":"Journal of the American Chemical Society","page":"5514-5516","volume":"99","issue":"16","source":"DOI.org (Crossref)","DOI":"10.1021/ja00458a064","ISSN":"0002-7863","journalAbbreviation":"J. Am. Chem. Soc.","language":"en","author":[{"family":"Brown","given":"Herbert C."},{"family":"Yoon","given":"Nung Min"}],"issued":{"date-parts":[["1977",8]]}},"label":"page"},{"id":9451,"uris":["http://zotero.org/groups/2309564/items/64FY2W9Z"],"uri":["http://zotero.org/groups/2309564/items/64FY2W9Z"],"itemData":{"id":9451,"type":"article-journal","title":"Simple synthesis of monoisopinocampheylborane of high optical purity","container-title":"The Journal of Organic Chemistry","page":"4395-4397","volume":"43","issue":"22","source":"Crossref","DOI":"10.1021/jo00416a042","ISSN":"0022-3263, 1520-6904","journalAbbreviation":"J. Org. Chem.","language":"en","author":[{"family":"Brown","given":"Herbert C."},{"family":"Schwier","given":"John R."},{"family":"Singaram","given":"Bakthan"}],"issued":{"date-parts":[["1978",10]]}},"label":"page"}],"schema":"https://github.com/citation-style-language/schema/raw/master/csl-citation.json"} </w:instrText>
      </w:r>
      <w:r w:rsidRPr="001F51EE">
        <w:rPr>
          <w:lang w:val="en-GB"/>
        </w:rPr>
        <w:fldChar w:fldCharType="separate"/>
      </w:r>
      <w:r w:rsidR="002040A8" w:rsidRPr="002040A8">
        <w:rPr>
          <w:vertAlign w:val="superscript"/>
        </w:rPr>
        <w:t>[77,78]</w:t>
      </w:r>
      <w:r w:rsidRPr="001F51EE">
        <w:fldChar w:fldCharType="end"/>
      </w:r>
      <w:r w:rsidRPr="001F51EE">
        <w:rPr>
          <w:lang w:val="en-GB"/>
        </w:rPr>
        <w:t xml:space="preserve"> Hydroboration of </w:t>
      </w:r>
      <w:r w:rsidRPr="001F51EE">
        <w:rPr>
          <w:b/>
          <w:lang w:val="en-GB"/>
        </w:rPr>
        <w:t>1</w:t>
      </w:r>
      <w:r w:rsidRPr="001F51EE">
        <w:rPr>
          <w:lang w:val="en-GB"/>
        </w:rPr>
        <w:t xml:space="preserve"> with (+)-</w:t>
      </w:r>
      <w:proofErr w:type="spellStart"/>
      <w:r w:rsidRPr="001F51EE">
        <w:rPr>
          <w:lang w:val="en-GB"/>
        </w:rPr>
        <w:t>monoisocampheylborane</w:t>
      </w:r>
      <w:proofErr w:type="spellEnd"/>
      <w:r w:rsidRPr="001F51EE">
        <w:rPr>
          <w:lang w:val="en-GB"/>
        </w:rPr>
        <w:t xml:space="preserve"> was directly followed by conversion of the </w:t>
      </w:r>
      <w:r w:rsidRPr="001F51EE">
        <w:rPr>
          <w:i/>
          <w:lang w:val="en-GB"/>
        </w:rPr>
        <w:t>B</w:t>
      </w:r>
      <w:r w:rsidRPr="001F51EE">
        <w:rPr>
          <w:lang w:val="en-GB"/>
        </w:rPr>
        <w:t>-catecholborane upon successive treatment with acetaldehyde and catechol according to the procedure developed for the enantioselective hydroazidation reaction.</w:t>
      </w:r>
      <w:r w:rsidRPr="001F51EE">
        <w:rPr>
          <w:lang w:val="en-GB"/>
        </w:rPr>
        <w:fldChar w:fldCharType="begin"/>
      </w:r>
      <w:r w:rsidR="002040A8">
        <w:rPr>
          <w:lang w:val="en-GB"/>
        </w:rPr>
        <w:instrText xml:space="preserve"> ADDIN ZOTERO_ITEM CSL_CITATION {"citationID":"kNvIT1hY","properties":{"formattedCitation":"\\super [56]\\nosupersub{}","plainCitation":"[56]","noteIndex":0},"citationItems":[{"id":10299,"uris":["http://zotero.org/groups/2309564/items/U2BYJHML"],"uri":["http://zotero.org/groups/2309564/items/U2BYJHML"],"itemData":{"id":10299,"type":"article-journal","title":"Enantioselective Hydroazidation of Trisubstituted Non-Activated Alkenes","container-title":"Angewandte Chemie International Edition","page":"10858-10861","volume":"56","issue":"36","source":"Wiley Online Library","abstract":"A one-pot procedure for the enantioselective hydroazidation of non-activated trisubstituted alkenes is described. Hydroboration with monoisopinocampheylborane (IpcBH2) provides dialkylboranes that are in situ selectively converted into monoalkyl-substituted catecholboranes; these undergo radical azidation upon treatment with benzenesulfonyl azide and a radical initiator. Enantiomerically enriched azides were thus obtained in yields of 59–81 % and enantioselectivities of up to 94:6 e.r. (98:2 e.r. if the intermediate dialkylborane is purified by crystallization). A rapid access to enantiomerically pure (+)-rodocaine is also described. The use of other arenesulfonyl radical traps enables enantioselective hydroallylation, hydrosulfanylation, and hydrobromination reactions with yields of 71–86 %.","DOI":"10.1002/anie.201703340","ISSN":"1521-3773","journalAbbreviation":"Angew. Chem. Int. Ed.","language":"en","author":[{"family":"Meyer","given":"Daniel"},{"family":"Renaud","given":"Philippe"}],"issued":{"date-parts":[["2017",8,28]]}}}],"schema":"https://github.com/citation-style-language/schema/raw/master/csl-citation.json"} </w:instrText>
      </w:r>
      <w:r w:rsidRPr="001F51EE">
        <w:rPr>
          <w:lang w:val="en-GB"/>
        </w:rPr>
        <w:fldChar w:fldCharType="separate"/>
      </w:r>
      <w:r w:rsidR="002040A8" w:rsidRPr="002040A8">
        <w:rPr>
          <w:vertAlign w:val="superscript"/>
        </w:rPr>
        <w:t>[56]</w:t>
      </w:r>
      <w:r w:rsidRPr="001F51EE">
        <w:fldChar w:fldCharType="end"/>
      </w:r>
      <w:r w:rsidRPr="001F51EE">
        <w:rPr>
          <w:lang w:val="en-GB"/>
        </w:rPr>
        <w:t xml:space="preserve"> The </w:t>
      </w:r>
      <w:r w:rsidRPr="001F51EE">
        <w:rPr>
          <w:i/>
          <w:lang w:val="en-GB"/>
        </w:rPr>
        <w:t>in situ</w:t>
      </w:r>
      <w:r w:rsidRPr="001F51EE">
        <w:rPr>
          <w:lang w:val="en-GB"/>
        </w:rPr>
        <w:t xml:space="preserve"> generated </w:t>
      </w:r>
      <w:r w:rsidRPr="001F51EE">
        <w:rPr>
          <w:i/>
          <w:lang w:val="en-GB"/>
        </w:rPr>
        <w:t>B</w:t>
      </w:r>
      <w:r w:rsidRPr="001F51EE">
        <w:rPr>
          <w:lang w:val="en-GB"/>
        </w:rPr>
        <w:t>-</w:t>
      </w:r>
      <w:proofErr w:type="spellStart"/>
      <w:r w:rsidRPr="001F51EE">
        <w:rPr>
          <w:lang w:val="en-GB"/>
        </w:rPr>
        <w:t>alkylcatecholborane</w:t>
      </w:r>
      <w:proofErr w:type="spellEnd"/>
      <w:r w:rsidRPr="001F51EE">
        <w:rPr>
          <w:lang w:val="en-GB"/>
        </w:rPr>
        <w:t xml:space="preserve"> was treated with </w:t>
      </w:r>
      <w:proofErr w:type="spellStart"/>
      <w:r w:rsidRPr="001F51EE">
        <w:rPr>
          <w:lang w:val="en-GB"/>
        </w:rPr>
        <w:t>trimethylsilylethynyl</w:t>
      </w:r>
      <w:proofErr w:type="spellEnd"/>
      <w:r w:rsidRPr="001F51EE">
        <w:rPr>
          <w:lang w:val="en-GB"/>
        </w:rPr>
        <w:t xml:space="preserve"> phenyl sulfone in the presence of di-</w:t>
      </w:r>
      <w:r w:rsidRPr="001F51EE">
        <w:rPr>
          <w:i/>
          <w:lang w:val="en-GB"/>
        </w:rPr>
        <w:t>tert</w:t>
      </w:r>
      <w:r w:rsidRPr="001F51EE">
        <w:rPr>
          <w:lang w:val="en-GB"/>
        </w:rPr>
        <w:t>-butyl hyponitrite as a radical precursor (</w:t>
      </w:r>
      <w:r w:rsidR="00D17FB3">
        <w:rPr>
          <w:lang w:val="en-GB"/>
        </w:rPr>
        <w:fldChar w:fldCharType="begin"/>
      </w:r>
      <w:r w:rsidR="00D17FB3">
        <w:rPr>
          <w:lang w:val="en-GB"/>
        </w:rPr>
        <w:instrText xml:space="preserve"> REF _Ref11354495 </w:instrText>
      </w:r>
      <w:r w:rsidR="00D17FB3">
        <w:rPr>
          <w:lang w:val="en-GB"/>
        </w:rPr>
        <w:fldChar w:fldCharType="separate"/>
      </w:r>
      <w:r w:rsidR="00496116">
        <w:t xml:space="preserve">Scheme </w:t>
      </w:r>
      <w:r w:rsidR="00496116">
        <w:rPr>
          <w:noProof/>
        </w:rPr>
        <w:t>2</w:t>
      </w:r>
      <w:r w:rsidR="00D17FB3">
        <w:rPr>
          <w:lang w:val="en-GB"/>
        </w:rPr>
        <w:fldChar w:fldCharType="end"/>
      </w:r>
      <w:r w:rsidRPr="001F51EE">
        <w:rPr>
          <w:lang w:val="en-GB"/>
        </w:rPr>
        <w:t xml:space="preserve">). Satisfyingly, the desired </w:t>
      </w:r>
      <w:proofErr w:type="spellStart"/>
      <w:r w:rsidRPr="001F51EE">
        <w:rPr>
          <w:lang w:val="en-GB"/>
        </w:rPr>
        <w:t>hydroethynylated</w:t>
      </w:r>
      <w:proofErr w:type="spellEnd"/>
      <w:r w:rsidRPr="001F51EE">
        <w:rPr>
          <w:lang w:val="en-GB"/>
        </w:rPr>
        <w:t xml:space="preserve"> product </w:t>
      </w:r>
      <w:r w:rsidRPr="001F51EE">
        <w:rPr>
          <w:b/>
          <w:lang w:val="en-GB"/>
        </w:rPr>
        <w:t>2a</w:t>
      </w:r>
      <w:r w:rsidRPr="001F51EE">
        <w:rPr>
          <w:lang w:val="en-GB"/>
        </w:rPr>
        <w:t xml:space="preserve"> was obtained as a single diastereomer (</w:t>
      </w:r>
      <w:r w:rsidRPr="001F51EE">
        <w:rPr>
          <w:i/>
          <w:lang w:val="en-GB"/>
        </w:rPr>
        <w:t>trans/cis</w:t>
      </w:r>
      <w:r w:rsidRPr="001F51EE">
        <w:rPr>
          <w:lang w:val="en-GB"/>
        </w:rPr>
        <w:t xml:space="preserve"> ≥98:2) in 10–40% yield depending on the run. The resulting TMS-protected alkyne </w:t>
      </w:r>
      <w:r w:rsidRPr="001F51EE">
        <w:rPr>
          <w:b/>
          <w:lang w:val="en-GB"/>
        </w:rPr>
        <w:t>2a</w:t>
      </w:r>
      <w:r w:rsidRPr="001F51EE">
        <w:rPr>
          <w:lang w:val="en-GB"/>
        </w:rPr>
        <w:t xml:space="preserve"> was immediately </w:t>
      </w:r>
      <w:proofErr w:type="spellStart"/>
      <w:r w:rsidRPr="001F51EE">
        <w:rPr>
          <w:lang w:val="en-GB"/>
        </w:rPr>
        <w:t>desilylated</w:t>
      </w:r>
      <w:proofErr w:type="spellEnd"/>
      <w:r w:rsidRPr="001F51EE">
        <w:rPr>
          <w:lang w:val="en-GB"/>
        </w:rPr>
        <w:t xml:space="preserve"> to give the terminal alkyne </w:t>
      </w:r>
      <w:r w:rsidRPr="001F51EE">
        <w:rPr>
          <w:b/>
          <w:lang w:val="en-GB"/>
        </w:rPr>
        <w:t>3</w:t>
      </w:r>
      <w:r w:rsidRPr="001F51EE">
        <w:rPr>
          <w:lang w:val="en-GB"/>
        </w:rPr>
        <w:t xml:space="preserve"> in nearly quantitative yield. However, compounds </w:t>
      </w:r>
      <w:r w:rsidRPr="001F51EE">
        <w:rPr>
          <w:b/>
          <w:lang w:val="en-GB"/>
        </w:rPr>
        <w:t>2a</w:t>
      </w:r>
      <w:r w:rsidRPr="001F51EE">
        <w:rPr>
          <w:lang w:val="en-GB"/>
        </w:rPr>
        <w:t xml:space="preserve"> and </w:t>
      </w:r>
      <w:r w:rsidRPr="001F51EE">
        <w:rPr>
          <w:b/>
          <w:lang w:val="en-GB"/>
        </w:rPr>
        <w:t>3</w:t>
      </w:r>
      <w:r w:rsidRPr="001F51EE">
        <w:rPr>
          <w:lang w:val="en-GB"/>
        </w:rPr>
        <w:t xml:space="preserve"> were found to be unstable when heated. The irreproducibility of the yield of the </w:t>
      </w:r>
      <w:proofErr w:type="spellStart"/>
      <w:r w:rsidRPr="001F51EE">
        <w:rPr>
          <w:lang w:val="en-GB"/>
        </w:rPr>
        <w:t>hydroalkynylation</w:t>
      </w:r>
      <w:proofErr w:type="spellEnd"/>
      <w:r w:rsidRPr="001F51EE">
        <w:rPr>
          <w:lang w:val="en-GB"/>
        </w:rPr>
        <w:t xml:space="preserve"> was attributed to partial decomposition of </w:t>
      </w:r>
      <w:r w:rsidRPr="001F51EE">
        <w:rPr>
          <w:b/>
          <w:lang w:val="en-GB"/>
        </w:rPr>
        <w:t>2a</w:t>
      </w:r>
      <w:r w:rsidRPr="001F51EE">
        <w:rPr>
          <w:lang w:val="en-GB"/>
        </w:rPr>
        <w:t xml:space="preserve"> during the radical process in refluxing dichloromethane (about 60 °C)</w:t>
      </w:r>
      <w:r w:rsidRPr="001F51EE">
        <w:rPr>
          <w:lang w:val="de-CH"/>
        </w:rPr>
        <w:t>.</w:t>
      </w:r>
      <w:r w:rsidRPr="001F51EE">
        <w:rPr>
          <w:lang w:val="en-GB"/>
        </w:rPr>
        <w:t xml:space="preserve"> Therefore, we decided to use the </w:t>
      </w:r>
      <w:proofErr w:type="spellStart"/>
      <w:r w:rsidRPr="001F51EE">
        <w:rPr>
          <w:lang w:val="en-GB"/>
        </w:rPr>
        <w:t>triisopropylsilyl</w:t>
      </w:r>
      <w:proofErr w:type="spellEnd"/>
      <w:r w:rsidRPr="001F51EE">
        <w:rPr>
          <w:lang w:val="en-GB"/>
        </w:rPr>
        <w:t xml:space="preserve"> (TIPS) protected ethynyl sulfone as radical trap to introduce the ethynyl moiety. Gratifyingly and in contrast to the TMS-protected sulfone, the preparation of the </w:t>
      </w:r>
      <w:proofErr w:type="spellStart"/>
      <w:r w:rsidRPr="001F51EE">
        <w:rPr>
          <w:lang w:val="en-GB"/>
        </w:rPr>
        <w:t>triisopropylethynyl</w:t>
      </w:r>
      <w:proofErr w:type="spellEnd"/>
      <w:r w:rsidRPr="001F51EE">
        <w:rPr>
          <w:lang w:val="en-GB"/>
        </w:rPr>
        <w:t xml:space="preserve"> phenyl sulfone was achieved in 98% yield from TIPS-acetylene and the corresponding product </w:t>
      </w:r>
      <w:r w:rsidRPr="001F51EE">
        <w:rPr>
          <w:b/>
          <w:lang w:val="en-GB"/>
        </w:rPr>
        <w:t>2b</w:t>
      </w:r>
      <w:r w:rsidRPr="001F51EE">
        <w:rPr>
          <w:lang w:val="en-GB"/>
        </w:rPr>
        <w:t xml:space="preserve"> is bench stable. Running the </w:t>
      </w:r>
      <w:proofErr w:type="spellStart"/>
      <w:r w:rsidRPr="001F51EE">
        <w:rPr>
          <w:lang w:val="en-GB"/>
        </w:rPr>
        <w:t>hydroalkynylation</w:t>
      </w:r>
      <w:proofErr w:type="spellEnd"/>
      <w:r w:rsidRPr="001F51EE">
        <w:rPr>
          <w:lang w:val="en-GB"/>
        </w:rPr>
        <w:t xml:space="preserve"> reaction with this reagent afforded the TIPS-protected alkyne </w:t>
      </w:r>
      <w:r w:rsidRPr="001F51EE">
        <w:rPr>
          <w:i/>
          <w:lang w:val="en-GB"/>
        </w:rPr>
        <w:t>trans</w:t>
      </w:r>
      <w:r w:rsidRPr="001F51EE">
        <w:rPr>
          <w:lang w:val="en-GB"/>
        </w:rPr>
        <w:t>-</w:t>
      </w:r>
      <w:r w:rsidRPr="001F51EE">
        <w:rPr>
          <w:b/>
          <w:lang w:val="en-GB"/>
        </w:rPr>
        <w:t>2b</w:t>
      </w:r>
      <w:r w:rsidRPr="001F51EE">
        <w:rPr>
          <w:lang w:val="en-GB"/>
        </w:rPr>
        <w:t xml:space="preserve"> in 43% yield when run with di-</w:t>
      </w:r>
      <w:r w:rsidRPr="001F51EE">
        <w:rPr>
          <w:i/>
          <w:lang w:val="en-GB"/>
        </w:rPr>
        <w:t>tert</w:t>
      </w:r>
      <w:r w:rsidRPr="001F51EE">
        <w:rPr>
          <w:lang w:val="en-GB"/>
        </w:rPr>
        <w:t>butyl hyponitrite</w:t>
      </w:r>
      <w:r w:rsidRPr="001F51EE">
        <w:rPr>
          <w:lang w:val="en-GB"/>
        </w:rPr>
        <w:fldChar w:fldCharType="begin"/>
      </w:r>
      <w:r w:rsidR="003152CC">
        <w:rPr>
          <w:lang w:val="en-GB"/>
        </w:rPr>
        <w:instrText xml:space="preserve"> ADDIN ZOTERO_ITEM CSL_CITATION {"citationID":"1kmY13QM","properties":{"formattedCitation":"\\super [79]\\nosupersub{}","plainCitation":"[79]","noteIndex":0},"citationItems":[{"id":"CdsXcEqT/iHzomYLA","uris":["http://zotero.org/users/1907126/items/QXIJY6U</w:instrText>
      </w:r>
      <w:r w:rsidR="003152CC">
        <w:rPr>
          <w:rFonts w:hint="eastAsia"/>
          <w:lang w:val="en-GB"/>
        </w:rPr>
        <w:instrText>5"],"uri":["http://zotero.org/users/1907126/items/QXIJY6U5"],"itemData":{"id":1213,"type":"article-journal","title":"Di</w:instrText>
      </w:r>
      <w:r w:rsidR="003152CC">
        <w:rPr>
          <w:rFonts w:hint="eastAsia"/>
          <w:lang w:val="en-GB"/>
        </w:rPr>
        <w:instrText>‐</w:instrText>
      </w:r>
      <w:r w:rsidR="003152CC">
        <w:rPr>
          <w:rFonts w:hint="eastAsia"/>
          <w:lang w:val="en-GB"/>
        </w:rPr>
        <w:instrText>t</w:instrText>
      </w:r>
      <w:r w:rsidR="003152CC">
        <w:rPr>
          <w:rFonts w:hint="eastAsia"/>
          <w:lang w:val="en-GB"/>
        </w:rPr>
        <w:instrText>‐</w:instrText>
      </w:r>
      <w:r w:rsidR="003152CC">
        <w:rPr>
          <w:rFonts w:hint="eastAsia"/>
          <w:lang w:val="en-GB"/>
        </w:rPr>
        <w:instrText>butyl Hyponitrite","container-title":"Encyclopedia of Reagents for Organic Synthesis","URL":"http://dx.doi.org/10.1002/047084289X.rd0</w:instrText>
      </w:r>
      <w:r w:rsidR="003152CC">
        <w:rPr>
          <w:lang w:val="en-GB"/>
        </w:rPr>
        <w:instrText xml:space="preserve">62.pub2","DOI":"10.1002/047084289X.rd062.pub2","ISSN":"9780470842898","author":[{"family":"Boukouvalas","given":"John"},{"family":"Cren","given":"Sylvaine"},{"family":"Renaud","given":"Philippe"}],"issued":{"date-parts":[["2007"]]}}}],"schema":"https://github.com/citation-style-language/schema/raw/master/csl-citation.json"} </w:instrText>
      </w:r>
      <w:r w:rsidRPr="001F51EE">
        <w:rPr>
          <w:lang w:val="en-GB"/>
        </w:rPr>
        <w:fldChar w:fldCharType="separate"/>
      </w:r>
      <w:r w:rsidR="002040A8" w:rsidRPr="002040A8">
        <w:rPr>
          <w:vertAlign w:val="superscript"/>
        </w:rPr>
        <w:t>[79]</w:t>
      </w:r>
      <w:r w:rsidRPr="001F51EE">
        <w:fldChar w:fldCharType="end"/>
      </w:r>
      <w:r w:rsidRPr="001F51EE">
        <w:rPr>
          <w:lang w:val="en-GB"/>
        </w:rPr>
        <w:t xml:space="preserve"> (DTBHN) as an initiator. By initiating the reaction with to di-</w:t>
      </w:r>
      <w:r w:rsidRPr="001F51EE">
        <w:rPr>
          <w:i/>
          <w:lang w:val="en-GB"/>
        </w:rPr>
        <w:t>tert</w:t>
      </w:r>
      <w:r w:rsidRPr="001F51EE">
        <w:rPr>
          <w:lang w:val="en-GB"/>
        </w:rPr>
        <w:t xml:space="preserve">-butyl </w:t>
      </w:r>
      <w:proofErr w:type="spellStart"/>
      <w:r w:rsidRPr="001F51EE">
        <w:rPr>
          <w:lang w:val="en-GB"/>
        </w:rPr>
        <w:t>peroxyoxalate</w:t>
      </w:r>
      <w:proofErr w:type="spellEnd"/>
      <w:r w:rsidRPr="001F51EE">
        <w:rPr>
          <w:lang w:val="en-GB"/>
        </w:rPr>
        <w:fldChar w:fldCharType="begin"/>
      </w:r>
      <w:r w:rsidR="003152CC">
        <w:rPr>
          <w:lang w:val="en-GB"/>
        </w:rPr>
        <w:instrText xml:space="preserve"> ADDIN ZOTERO_ITEM CSL_CITATION {"citationID":"xw3Z7mQy","properties":{"formattedCitation":"\\super [80,81]\\nosupersub{}","plainCitation":"[80,81]","noteIndex":0},"citationItems":[{"id":"CdsXcEqT/raSAqI49","uris":["http://zotero.org/users/1907126/items/QMN2HWYN"],"uri":["http://zotero.org/users/1907126/items/QMN2HWYN"],"itemData":{"id":2544,"type":"article-journal","title":"Peresters. V.1 Di-t-butylperoxyoxalate","container-title":"Journal of the American Chemical Society","page":"1762-1768","volume":"82","issue":"7","source":"ACS Publications","DOI":"10.1021/ja01492a055","ISSN":"0002-7863","journalAbbreviation":"J. Am. Chem. Soc.","author":[{"family":"Bartlett","given":"Paul D."},{"family":"Benzing","given":"Erhard P."},{"family":"Pincock","given":"Rich</w:instrText>
      </w:r>
      <w:r w:rsidR="003152CC">
        <w:rPr>
          <w:rFonts w:hint="eastAsia"/>
          <w:lang w:val="en-GB"/>
        </w:rPr>
        <w:instrText>ard E."}],"issued":{"date-parts":[["1960",4,1]]}}},{"id":"CdsXcEqT/uzUlEEka","uris":["http://zotero.org/users/1907126/items/4HIU7XQK"],"uri":["http://zotero.org/users/1907126/items/4HIU7XQK"],"itemData":{"id":1211,"type":"article-journal","title":"Di</w:instrText>
      </w:r>
      <w:r w:rsidR="003152CC">
        <w:rPr>
          <w:rFonts w:hint="eastAsia"/>
          <w:lang w:val="en-GB"/>
        </w:rPr>
        <w:instrText>‐</w:instrText>
      </w:r>
      <w:r w:rsidR="003152CC">
        <w:rPr>
          <w:rFonts w:hint="eastAsia"/>
          <w:lang w:val="en-GB"/>
        </w:rPr>
        <w:instrText>t</w:instrText>
      </w:r>
      <w:r w:rsidR="003152CC">
        <w:rPr>
          <w:rFonts w:hint="eastAsia"/>
          <w:lang w:val="en-GB"/>
        </w:rPr>
        <w:instrText>‐</w:instrText>
      </w:r>
      <w:r w:rsidR="003152CC">
        <w:rPr>
          <w:rFonts w:hint="eastAsia"/>
          <w:lang w:val="en-GB"/>
        </w:rPr>
        <w:instrText>bu</w:instrText>
      </w:r>
      <w:r w:rsidR="003152CC">
        <w:rPr>
          <w:lang w:val="en-GB"/>
        </w:rPr>
        <w:instrText xml:space="preserve">tyl Peroxyoxalate","container-title":"Encyclopedia of Reagents for Organic Synthesis","author":[{"family":"Boukouvalas","given":"John"},{"family":"Tanko","given":"J. M."}],"issued":{"date-parts":[["2007"]]}}}],"schema":"https://github.com/citation-style-language/schema/raw/master/csl-citation.json"} </w:instrText>
      </w:r>
      <w:r w:rsidRPr="001F51EE">
        <w:rPr>
          <w:lang w:val="en-GB"/>
        </w:rPr>
        <w:fldChar w:fldCharType="separate"/>
      </w:r>
      <w:r w:rsidR="002040A8" w:rsidRPr="002040A8">
        <w:rPr>
          <w:vertAlign w:val="superscript"/>
        </w:rPr>
        <w:t>[80,81]</w:t>
      </w:r>
      <w:r w:rsidRPr="001F51EE">
        <w:fldChar w:fldCharType="end"/>
      </w:r>
      <w:r w:rsidRPr="001F51EE">
        <w:rPr>
          <w:lang w:val="en-GB"/>
        </w:rPr>
        <w:t xml:space="preserve"> (DTBPO), the reaction time could be decreased from 1 day (DTBHN) down to 40 min which resulted in an increased yield of 70% (up to 85% on small scale). An enantiomeric purity of 95:5 was determined after </w:t>
      </w:r>
      <w:proofErr w:type="spellStart"/>
      <w:r w:rsidRPr="001F51EE">
        <w:rPr>
          <w:lang w:val="en-GB"/>
        </w:rPr>
        <w:t>desilylation</w:t>
      </w:r>
      <w:proofErr w:type="spellEnd"/>
      <w:r w:rsidRPr="001F51EE">
        <w:rPr>
          <w:lang w:val="en-GB"/>
        </w:rPr>
        <w:t xml:space="preserve"> to </w:t>
      </w:r>
      <w:r w:rsidRPr="001F51EE">
        <w:rPr>
          <w:b/>
          <w:lang w:val="en-GB"/>
        </w:rPr>
        <w:t>3</w:t>
      </w:r>
      <w:r w:rsidRPr="001F51EE">
        <w:rPr>
          <w:lang w:val="en-GB"/>
        </w:rPr>
        <w:t xml:space="preserve"> by HPLC. This enantiomeric purity is identical within experimental error to the one measured for 2-furanylcyclopentanol obtained upon oxidation of the organoborane intermediate with NaOH/H</w:t>
      </w:r>
      <w:r w:rsidRPr="001F51EE">
        <w:rPr>
          <w:vertAlign w:val="subscript"/>
          <w:lang w:val="en-GB"/>
        </w:rPr>
        <w:t>2</w:t>
      </w:r>
      <w:r w:rsidRPr="001F51EE">
        <w:rPr>
          <w:lang w:val="en-GB"/>
        </w:rPr>
        <w:t>O</w:t>
      </w:r>
      <w:r w:rsidRPr="001F51EE">
        <w:rPr>
          <w:vertAlign w:val="subscript"/>
          <w:lang w:val="en-GB"/>
        </w:rPr>
        <w:t>2</w:t>
      </w:r>
      <w:r w:rsidRPr="001F51EE">
        <w:rPr>
          <w:lang w:val="en-GB"/>
        </w:rPr>
        <w:t xml:space="preserve"> (see supporting information) demonstrating that the radical process is taking place without epimerization.</w:t>
      </w:r>
    </w:p>
    <w:p w:rsidR="00B4133F" w:rsidRDefault="002C7FD7" w:rsidP="00B4133F">
      <w:pPr>
        <w:keepNext/>
      </w:pPr>
      <w:r w:rsidRPr="002C7FD7">
        <w:rPr>
          <w:noProof/>
          <w:lang w:val="de-CH"/>
        </w:rPr>
        <w:drawing>
          <wp:inline distT="0" distB="0" distL="0" distR="0" wp14:anchorId="6A7BA26B" wp14:editId="7E4E9DAE">
            <wp:extent cx="3095625"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5625" cy="1695450"/>
                    </a:xfrm>
                    <a:prstGeom prst="rect">
                      <a:avLst/>
                    </a:prstGeom>
                  </pic:spPr>
                </pic:pic>
              </a:graphicData>
            </a:graphic>
          </wp:inline>
        </w:drawing>
      </w:r>
    </w:p>
    <w:p w:rsidR="001F51EE" w:rsidRPr="001F51EE" w:rsidRDefault="00B4133F" w:rsidP="00B4133F">
      <w:pPr>
        <w:pStyle w:val="TableCaption"/>
        <w:rPr>
          <w:lang w:val="de-CH"/>
        </w:rPr>
      </w:pPr>
      <w:bookmarkStart w:id="4" w:name="_Ref11354495"/>
      <w:r>
        <w:t xml:space="preserve">Scheme </w:t>
      </w:r>
      <w:r>
        <w:fldChar w:fldCharType="begin"/>
      </w:r>
      <w:r>
        <w:instrText xml:space="preserve"> SEQ Scheme \* ARABIC </w:instrText>
      </w:r>
      <w:r>
        <w:fldChar w:fldCharType="separate"/>
      </w:r>
      <w:r w:rsidR="00496116">
        <w:rPr>
          <w:noProof/>
        </w:rPr>
        <w:t>2</w:t>
      </w:r>
      <w:r>
        <w:fldChar w:fldCharType="end"/>
      </w:r>
      <w:bookmarkEnd w:id="4"/>
      <w:r>
        <w:t xml:space="preserve">. </w:t>
      </w:r>
      <w:r w:rsidRPr="00A07013">
        <w:t xml:space="preserve">Enantioselective </w:t>
      </w:r>
      <w:proofErr w:type="spellStart"/>
      <w:r w:rsidRPr="00A07013">
        <w:t>hydroalkynylation</w:t>
      </w:r>
      <w:proofErr w:type="spellEnd"/>
      <w:r w:rsidRPr="00A07013">
        <w:t xml:space="preserve"> of </w:t>
      </w:r>
      <w:r w:rsidRPr="007348F2">
        <w:rPr>
          <w:b/>
          <w:bCs/>
        </w:rPr>
        <w:t>1</w:t>
      </w:r>
    </w:p>
    <w:p w:rsidR="005878A9" w:rsidRDefault="001F51EE" w:rsidP="001F51EE">
      <w:pPr>
        <w:pStyle w:val="P1"/>
        <w:rPr>
          <w:lang w:val="en-GB"/>
        </w:rPr>
      </w:pPr>
      <w:r w:rsidRPr="001F51EE">
        <w:rPr>
          <w:lang w:val="en-GB"/>
        </w:rPr>
        <w:t xml:space="preserve">With the TIPS-protected alkyne </w:t>
      </w:r>
      <w:r w:rsidRPr="001F51EE">
        <w:rPr>
          <w:b/>
          <w:lang w:val="en-GB"/>
        </w:rPr>
        <w:t>2b</w:t>
      </w:r>
      <w:r w:rsidRPr="001F51EE">
        <w:rPr>
          <w:lang w:val="en-GB"/>
        </w:rPr>
        <w:t xml:space="preserve"> in hand, we next focussed on the introduction of C12-C16 chain via Suzuki-</w:t>
      </w:r>
      <w:proofErr w:type="spellStart"/>
      <w:r w:rsidRPr="001F51EE">
        <w:rPr>
          <w:lang w:val="en-GB"/>
        </w:rPr>
        <w:t>Miyaura</w:t>
      </w:r>
      <w:proofErr w:type="spellEnd"/>
      <w:r w:rsidRPr="001F51EE">
        <w:rPr>
          <w:lang w:val="en-GB"/>
        </w:rPr>
        <w:t xml:space="preserve"> coupling in analogy to work of </w:t>
      </w:r>
      <w:proofErr w:type="spellStart"/>
      <w:r w:rsidRPr="001F51EE">
        <w:rPr>
          <w:lang w:val="en-GB"/>
        </w:rPr>
        <w:t>Guingant</w:t>
      </w:r>
      <w:proofErr w:type="spellEnd"/>
      <w:r w:rsidRPr="001F51EE">
        <w:rPr>
          <w:lang w:val="en-GB"/>
        </w:rPr>
        <w:t xml:space="preserve"> (</w:t>
      </w:r>
      <w:r w:rsidR="00D17FB3">
        <w:rPr>
          <w:lang w:val="en-GB"/>
        </w:rPr>
        <w:fldChar w:fldCharType="begin"/>
      </w:r>
      <w:r w:rsidR="00D17FB3">
        <w:rPr>
          <w:lang w:val="en-GB"/>
        </w:rPr>
        <w:instrText xml:space="preserve"> REF _Ref11354516 </w:instrText>
      </w:r>
      <w:r w:rsidR="00D17FB3">
        <w:rPr>
          <w:lang w:val="en-GB"/>
        </w:rPr>
        <w:fldChar w:fldCharType="separate"/>
      </w:r>
      <w:r w:rsidR="00496116">
        <w:t xml:space="preserve">Scheme </w:t>
      </w:r>
      <w:r w:rsidR="00496116">
        <w:rPr>
          <w:noProof/>
        </w:rPr>
        <w:t>3</w:t>
      </w:r>
      <w:r w:rsidR="00D17FB3">
        <w:rPr>
          <w:lang w:val="en-GB"/>
        </w:rPr>
        <w:fldChar w:fldCharType="end"/>
      </w:r>
      <w:r w:rsidRPr="001F51EE">
        <w:rPr>
          <w:lang w:val="en-GB"/>
        </w:rPr>
        <w:t>).</w:t>
      </w:r>
      <w:r w:rsidRPr="001F51EE">
        <w:rPr>
          <w:lang w:val="en-GB"/>
        </w:rPr>
        <w:fldChar w:fldCharType="begin"/>
      </w:r>
      <w:r w:rsidRPr="001F51EE">
        <w:rPr>
          <w:lang w:val="en-GB"/>
        </w:rPr>
        <w:instrText xml:space="preserve"> ADDIN ZOTERO_ITEM CSL_CITATION {"citationID":"y45xI3et","properties":{"formattedCitation":"\\super [48]\\nosupersub{}","plainCitation":"[48]","noteIndex":0},"citationItems":[{"id":9456,"uris":["http://zotero.org/groups/2309564/items/2WMC6ZVF"],"uri":["http://zotero.org/groups/2309564/items/2WMC6ZVF"],"itemData":{"id":9456,"type":"article-journal","title":"Total Synthesis of (+)-Brefeldin C, (+)-nor-Me Brefeldin A and (+)-4-epi-nor-Me Brefeldin A","container-title":"European Journal of Organic Chemistry","page":"1364-1380","volume":"2010","issue":"7","source":"Wiley Online Library","abstract":"A total synthesis of (+)-brefeldin C (BFC) and two brefeldin A (BFA) analogues – (+)-nor-Me BFA and (+)-4-epi-nor-Me BFA – has been developed. Key features of the syntheses include desymmetrization of meso anhydrides, a Carreira reaction to control the absolute configuration at C4 of BFC, a Suzuki–Miyaura cross-coupling reaction to create the C11–C12 bond and a Yamaguchi reaction to form the 13-membered lactone ring</w:instrText>
      </w:r>
      <w:r w:rsidRPr="001F51EE">
        <w:rPr>
          <w:rFonts w:hint="eastAsia"/>
          <w:lang w:val="en-GB"/>
        </w:rPr>
        <w:instrText>.","DOI":"10.1002/ejoc.200901233","ISSN":"1099-0690","journalAbbreviation":"Eur. J. Org. Chem.","language":"en","author":[{"family":"Archambaud","given":"Sylvie"},{"family":"Legrand","given":"Frédéric"},{"family":"Aphecetche</w:instrText>
      </w:r>
      <w:r w:rsidRPr="001F51EE">
        <w:rPr>
          <w:rFonts w:hint="eastAsia"/>
          <w:lang w:val="en-GB"/>
        </w:rPr>
        <w:instrText>‐</w:instrText>
      </w:r>
      <w:r w:rsidRPr="001F51EE">
        <w:rPr>
          <w:rFonts w:hint="eastAsia"/>
          <w:lang w:val="en-GB"/>
        </w:rPr>
        <w:instrText>Julienne","given":"Karine"},{"</w:instrText>
      </w:r>
      <w:r w:rsidRPr="001F51EE">
        <w:rPr>
          <w:lang w:val="en-GB"/>
        </w:rPr>
        <w:instrText xml:space="preserve">family":"Collet","given":"Sylvain"},{"family":"Guingant","given":"André"},{"family":"Evain","given":"M."}],"issued":{"date-parts":[["2010",3,1]]}}}],"schema":"https://github.com/citation-style-language/schema/raw/master/csl-citation.json"} </w:instrText>
      </w:r>
      <w:r w:rsidRPr="001F51EE">
        <w:rPr>
          <w:lang w:val="en-GB"/>
        </w:rPr>
        <w:fldChar w:fldCharType="separate"/>
      </w:r>
      <w:r w:rsidRPr="001F51EE">
        <w:rPr>
          <w:vertAlign w:val="superscript"/>
          <w:lang w:val="de-CH"/>
        </w:rPr>
        <w:t>[48]</w:t>
      </w:r>
      <w:r w:rsidRPr="001F51EE">
        <w:fldChar w:fldCharType="end"/>
      </w:r>
      <w:r w:rsidRPr="001F51EE">
        <w:rPr>
          <w:lang w:val="en-GB"/>
        </w:rPr>
        <w:t xml:space="preserve"> The </w:t>
      </w:r>
      <w:r w:rsidRPr="001F51EE">
        <w:rPr>
          <w:i/>
          <w:lang w:val="en-GB"/>
        </w:rPr>
        <w:t>p</w:t>
      </w:r>
      <w:r w:rsidRPr="001F51EE">
        <w:rPr>
          <w:lang w:val="en-GB"/>
        </w:rPr>
        <w:t xml:space="preserve">-methoxybenzyl (PMB) protected </w:t>
      </w:r>
      <w:proofErr w:type="spellStart"/>
      <w:r w:rsidRPr="001F51EE">
        <w:rPr>
          <w:lang w:val="en-GB"/>
        </w:rPr>
        <w:t>alkenol</w:t>
      </w:r>
      <w:proofErr w:type="spellEnd"/>
      <w:r w:rsidRPr="001F51EE">
        <w:rPr>
          <w:lang w:val="en-GB"/>
        </w:rPr>
        <w:t xml:space="preserve"> </w:t>
      </w:r>
      <w:r w:rsidRPr="001F51EE">
        <w:rPr>
          <w:b/>
          <w:lang w:val="en-GB"/>
        </w:rPr>
        <w:t>4</w:t>
      </w:r>
      <w:r w:rsidRPr="001F51EE">
        <w:rPr>
          <w:lang w:val="en-GB"/>
        </w:rPr>
        <w:t xml:space="preserve"> was conveniently accessible in two steps from (</w:t>
      </w:r>
      <w:r w:rsidRPr="001F51EE">
        <w:rPr>
          <w:i/>
          <w:lang w:val="en-GB"/>
        </w:rPr>
        <w:t>S</w:t>
      </w:r>
      <w:r w:rsidRPr="001F51EE">
        <w:rPr>
          <w:lang w:val="en-GB"/>
        </w:rPr>
        <w:t>)-propylene epoxide</w:t>
      </w:r>
      <w:r w:rsidRPr="001F51EE">
        <w:rPr>
          <w:lang w:val="en-GB"/>
        </w:rPr>
        <w:fldChar w:fldCharType="begin"/>
      </w:r>
      <w:r w:rsidR="002040A8">
        <w:rPr>
          <w:lang w:val="en-GB"/>
        </w:rPr>
        <w:instrText xml:space="preserve"> ADDIN ZOTERO_ITEM CSL_CITATION {"citationID":"of7dbJi5","properties":{"formattedCitation":"\\super [48,82]\\nosupersub{}","plainCitation":"[48,82]","noteIndex":0},"citationItems":[{"id":9456,"uris":["http://zotero.org/groups/2309564/items/2WMC6ZVF"],"uri":["http://zotero.org/groups/2309564/items/2WMC6ZVF"],"itemData":{"id":9456,"type":"article-journal","title":"Total Synthesis of (+)-Brefeldin C, (+)-nor-Me Brefeldin A and (+)-4-epi-nor-Me Brefeldin A","container-title":"European Journal of Organic Chemistry","page":"1364-1380","volume":"2010","issue":"7","source":"Wiley Online Library","abstract":"A total synthesis of (+)-brefeldin C (BFC) and two brefeldin A (BFA) analogues – (+)-nor-Me BFA and (+)-4-epi-nor-Me BFA – has been developed. Key features of the syntheses include desymmetrization of meso anhydrides, a Carreira reaction to control the absolute configuration at C4 of BFC, a Suzuki–Miyaura cross-coupling reaction to create the C11–C12 bond and a Yamaguchi reaction to form the 13-membered lacton</w:instrText>
      </w:r>
      <w:r w:rsidR="002040A8">
        <w:rPr>
          <w:rFonts w:hint="eastAsia"/>
          <w:lang w:val="en-GB"/>
        </w:rPr>
        <w:instrText>e ring.","DOI":"10.1002/ejoc.200901233","ISSN":"1099-0690","journalAbbreviation":"Eur. J. Org. Chem.","language":"en","author":[{"family":"Archambaud","given":"Sylvie"},{"family":"Legrand","given":"Frédéric"},{"family":"Aphecetche</w:instrText>
      </w:r>
      <w:r w:rsidR="002040A8">
        <w:rPr>
          <w:rFonts w:hint="eastAsia"/>
          <w:lang w:val="en-GB"/>
        </w:rPr>
        <w:instrText>‐</w:instrText>
      </w:r>
      <w:r w:rsidR="002040A8">
        <w:rPr>
          <w:rFonts w:hint="eastAsia"/>
          <w:lang w:val="en-GB"/>
        </w:rPr>
        <w:instrText>Julienne","given":"Karin</w:instrText>
      </w:r>
      <w:r w:rsidR="002040A8">
        <w:rPr>
          <w:lang w:val="en-GB"/>
        </w:rPr>
        <w:instrText xml:space="preserve">e"},{"family":"Collet","given":"Sylvain"},{"family":"Guingant","given":"André"},{"family":"Evain","given":"M."}],"issued":{"date-parts":[["2010",3,1]]}},"label":"page"},{"id":9446,"uris":["http://zotero.org/groups/2309564/items/4KSVNMIL"],"uri":["http://zotero.org/groups/2309564/items/4KSVNMIL"],"itemData":{"id":9446,"type":"article-journal","title":"A simple and efficient approach to 1,3-polyols: Application to the synthesis of cryptocarya diacetate","container-title":"Chemistry - A European Journal","page":"1397-1402","volume":"12","issue":"5","abstract":"A highly enantio- and stereoselective synthetic strategy for both syn- and anti-1,3-polyols has been developed. The sequence involves iterative Jacobsen's hydrolytic kinetic resolution (HKR), diastereoselective iodine-induced electrophilic cyclization, and ring-closing metathesis (RCM). This protocol has subsequently been utilized for the synthesis of cryptocarya diacetate, a natural product with broad range of biological activity.","DOI":"10.1002/chem.200501029","journalAbbreviation":"Chem. Eur. J.","author":[{"family":"Kumar","given":"Pradeep"},{"family":"Gupta","given":"Priti"},{"family":"Vasudeva Naidu","given":"S."}],"issued":{"date-parts":[["2006"]]}},"label":"page"}],"schema":"https://github.com/citation-style-language/schema/raw/master/csl-citation.json"} </w:instrText>
      </w:r>
      <w:r w:rsidRPr="001F51EE">
        <w:rPr>
          <w:lang w:val="en-GB"/>
        </w:rPr>
        <w:fldChar w:fldCharType="separate"/>
      </w:r>
      <w:r w:rsidR="002040A8" w:rsidRPr="002040A8">
        <w:rPr>
          <w:vertAlign w:val="superscript"/>
        </w:rPr>
        <w:t>[48,82]</w:t>
      </w:r>
      <w:r w:rsidRPr="001F51EE">
        <w:fldChar w:fldCharType="end"/>
      </w:r>
      <w:r w:rsidRPr="001F51EE">
        <w:rPr>
          <w:lang w:val="en-GB"/>
        </w:rPr>
        <w:t xml:space="preserve"> and it was converted to </w:t>
      </w:r>
      <w:r w:rsidRPr="001F51EE">
        <w:rPr>
          <w:b/>
          <w:lang w:val="en-GB"/>
        </w:rPr>
        <w:t>5</w:t>
      </w:r>
      <w:r w:rsidRPr="001F51EE">
        <w:rPr>
          <w:lang w:val="en-GB"/>
        </w:rPr>
        <w:t xml:space="preserve"> by hydroboration with 9-BBN. Due to its volatility and instability, the deprotected alkyne </w:t>
      </w:r>
      <w:r w:rsidRPr="001F51EE">
        <w:rPr>
          <w:b/>
          <w:lang w:val="en-GB"/>
        </w:rPr>
        <w:t>3</w:t>
      </w:r>
      <w:r w:rsidRPr="001F51EE">
        <w:rPr>
          <w:lang w:val="en-GB"/>
        </w:rPr>
        <w:t xml:space="preserve"> obtained by treatment of </w:t>
      </w:r>
      <w:r w:rsidRPr="001F51EE">
        <w:rPr>
          <w:b/>
          <w:lang w:val="en-GB"/>
        </w:rPr>
        <w:t>2b</w:t>
      </w:r>
      <w:r w:rsidRPr="001F51EE">
        <w:rPr>
          <w:lang w:val="en-GB"/>
        </w:rPr>
        <w:t xml:space="preserve"> with TBAF was immediately converted into the vinyl iodide </w:t>
      </w:r>
      <w:r w:rsidRPr="001F51EE">
        <w:rPr>
          <w:b/>
          <w:lang w:val="en-GB"/>
        </w:rPr>
        <w:t>6</w:t>
      </w:r>
      <w:r w:rsidRPr="001F51EE">
        <w:rPr>
          <w:lang w:val="en-GB"/>
        </w:rPr>
        <w:t xml:space="preserve"> </w:t>
      </w:r>
      <w:r w:rsidRPr="001F51EE">
        <w:rPr>
          <w:i/>
          <w:lang w:val="en-GB"/>
        </w:rPr>
        <w:t>via</w:t>
      </w:r>
      <w:r w:rsidRPr="001F51EE">
        <w:rPr>
          <w:lang w:val="en-GB"/>
        </w:rPr>
        <w:t xml:space="preserve"> hydrozirconation using the Schwartz reagent followed by treatment with iodine.</w:t>
      </w:r>
      <w:r w:rsidRPr="001F51EE">
        <w:rPr>
          <w:lang w:val="en-GB"/>
        </w:rPr>
        <w:fldChar w:fldCharType="begin"/>
      </w:r>
      <w:r w:rsidR="002040A8">
        <w:rPr>
          <w:lang w:val="en-GB"/>
        </w:rPr>
        <w:instrText xml:space="preserve"> ADDIN ZOTERO_ITEM CSL_CITATION {"citationID":"FSAx7Bdk","properties":{"formattedCitation":"\\super [76,83]\\nosupersub{}","plainCitation":"[76,83]","noteIndex":0},"citationItems":[{"id":10813,"uris":["http://zotero.org/groups/2309564/items/QJ7ID3GZ"],"uri":["http://zotero.org/groups/2309564/items/QJ7ID3GZ"],"itemData":{"id":10813,"type":"article-journal","title":"Hydrozirconation. III. Stereospecific and regioselective functionalization of alkylacetylenes via vinylzirconium(IV) intermediates","container-title":"Journal of the American Chemical Society","page":"679-680","volume":"97","issue":"3","source":"ACS Publications","DOI":"10.1021/ja00836a056","ISSN":"0002-7863","journalAbbreviation":"J. Am. Chem. Soc.","author":[{"family":"Hart","given":"Donald W."},{"family":"Blackburn","given":"Thomas F."},{"family":"Schwartz","given":"Jeffrey"}],"issued":{"date-parts":[["1975",2,1]]}},"label":"page"},{"id":11110,"uris":["http://zotero.org/groups/2309564/items/63YCMU6B"],"uri":["http://zotero.org/groups/2309564/items/63YCMU6B"],"itemData":{"id":11110,"type":"article-journal","title":"A Practical in situ Generation of the Schwartz Reagent. Reduction of Tertiary Amides to Aldehydes and Hydrozirconation","container-title":"Organic Letters","page":"390-393","volume":"16","issue":"2","source":"ACS Publications","abstract":"A new, highly efficient in situ protocol (Cp2ZrCl2/LiAlH(OBu-t)3) is described for the generation of the Schwartz reagent which provides a convenient method for the amide to aldehyde reduction and the regioselective hydrozirconation–iodination of alkynes and alkenes. Highlighted are chemoselective reductions of benzamides derived by directed ortho metalation (DoM) chemistry, allowing the synthesis of valuable 1,2,3-substituted benzaldehydes. The single-step, three-component process proceeds in a very short reaction time, shows excellent functional group compatibility, and uses inexpensive and long-storage stable reducing reagents.","DOI":"10.1021/ol403183a","ISSN":"1523-7060","journalAbbreviation":"Org. Lett.","author":[{"family":"Zhao","given":"Yigang"},{"family":"Snieckus","given":"Victor"}],"issued":{"date-parts":[["2014",1,17]]}},"label":"page"}],"schema":"https://github.com/citation-style-language/schema/raw/master/csl-citation.json"} </w:instrText>
      </w:r>
      <w:r w:rsidRPr="001F51EE">
        <w:rPr>
          <w:lang w:val="en-GB"/>
        </w:rPr>
        <w:fldChar w:fldCharType="separate"/>
      </w:r>
      <w:r w:rsidR="002040A8" w:rsidRPr="002040A8">
        <w:rPr>
          <w:vertAlign w:val="superscript"/>
        </w:rPr>
        <w:t>[76,83]</w:t>
      </w:r>
      <w:r w:rsidRPr="001F51EE">
        <w:fldChar w:fldCharType="end"/>
      </w:r>
      <w:r w:rsidRPr="001F51EE">
        <w:rPr>
          <w:lang w:val="en-GB"/>
        </w:rPr>
        <w:t xml:space="preserve"> The Suzuki-</w:t>
      </w:r>
      <w:proofErr w:type="spellStart"/>
      <w:r w:rsidRPr="001F51EE">
        <w:rPr>
          <w:lang w:val="en-GB"/>
        </w:rPr>
        <w:t>Miyaura</w:t>
      </w:r>
      <w:proofErr w:type="spellEnd"/>
      <w:r w:rsidRPr="001F51EE">
        <w:rPr>
          <w:lang w:val="en-GB"/>
        </w:rPr>
        <w:t xml:space="preserve"> cross-coupling process delivered </w:t>
      </w:r>
      <w:r w:rsidRPr="001F51EE">
        <w:rPr>
          <w:b/>
          <w:lang w:val="en-GB"/>
        </w:rPr>
        <w:t>7</w:t>
      </w:r>
      <w:r w:rsidRPr="001F51EE">
        <w:rPr>
          <w:lang w:val="en-GB"/>
        </w:rPr>
        <w:t xml:space="preserve"> in good 53% yield over 3 steps. At this stage, compound </w:t>
      </w:r>
      <w:r w:rsidRPr="001F51EE">
        <w:rPr>
          <w:b/>
          <w:lang w:val="en-GB"/>
        </w:rPr>
        <w:t>7</w:t>
      </w:r>
      <w:r w:rsidRPr="001F51EE">
        <w:rPr>
          <w:lang w:val="en-GB"/>
        </w:rPr>
        <w:t xml:space="preserve"> contains all the C-atoms present in (+)-brefeldin C and the remaining steps are dealing with functional group interconversion. Oxidation of the furan to the access the </w:t>
      </w:r>
      <w:r w:rsidRPr="001F51EE">
        <w:rPr>
          <w:i/>
          <w:lang w:val="en-GB"/>
        </w:rPr>
        <w:t>trans</w:t>
      </w:r>
      <w:r w:rsidRPr="001F51EE">
        <w:rPr>
          <w:lang w:val="en-GB"/>
        </w:rPr>
        <w:t xml:space="preserve">-4-oxo-2-alkenoic acid was attempted next. The oxidation method reported by Salomon was tried first since it should deliver directly the desired acid upon simple treatment with sodium chlorite under acidic conditions. The reaction conditions were optimized on 2-cyclopentylfuran (see supporting material) to give the desired acid in 74% yield. However, all attempts to oxidize </w:t>
      </w:r>
      <w:r w:rsidRPr="001F51EE">
        <w:rPr>
          <w:b/>
          <w:lang w:val="en-GB"/>
        </w:rPr>
        <w:t>7</w:t>
      </w:r>
      <w:r w:rsidRPr="001F51EE">
        <w:rPr>
          <w:lang w:val="en-GB"/>
        </w:rPr>
        <w:t xml:space="preserve"> failed to give the desired product. Moreover, it was observed that Salomon's conditions were partly deprotecting PMB ethers. Therefore, it was decided to deprotect first the PMB ether. This deprotection turned out to more difficult than expected since most standard conditions (DDQ, trifluoroacetic acid, </w:t>
      </w:r>
      <w:proofErr w:type="spellStart"/>
      <w:r w:rsidRPr="001F51EE">
        <w:rPr>
          <w:lang w:val="en-GB"/>
        </w:rPr>
        <w:t>triflic</w:t>
      </w:r>
      <w:proofErr w:type="spellEnd"/>
      <w:r w:rsidRPr="001F51EE">
        <w:rPr>
          <w:lang w:val="en-GB"/>
        </w:rPr>
        <w:t xml:space="preserve"> acid, cerium ammonium nitrate, etc.) were either degrading </w:t>
      </w:r>
      <w:r w:rsidRPr="001F51EE">
        <w:rPr>
          <w:b/>
          <w:lang w:val="en-GB"/>
        </w:rPr>
        <w:t>7</w:t>
      </w:r>
      <w:r w:rsidRPr="001F51EE">
        <w:rPr>
          <w:lang w:val="en-GB"/>
        </w:rPr>
        <w:t xml:space="preserve"> or led to the desired free alcohol </w:t>
      </w:r>
      <w:r w:rsidRPr="001F51EE">
        <w:rPr>
          <w:b/>
          <w:lang w:val="en-GB"/>
        </w:rPr>
        <w:t>8</w:t>
      </w:r>
      <w:r w:rsidRPr="001F51EE">
        <w:rPr>
          <w:lang w:val="en-GB"/>
        </w:rPr>
        <w:t xml:space="preserve"> contaminated with impurities difficult to remove by chromatographic purification. Gratifyingly, treatment of </w:t>
      </w:r>
      <w:r w:rsidRPr="001F51EE">
        <w:rPr>
          <w:b/>
          <w:lang w:val="en-GB"/>
        </w:rPr>
        <w:t>7</w:t>
      </w:r>
      <w:r w:rsidRPr="001F51EE">
        <w:rPr>
          <w:lang w:val="en-GB"/>
        </w:rPr>
        <w:t xml:space="preserve"> in methanol with 4 M aqueous HCl afforded the clean deprotected alcohol </w:t>
      </w:r>
      <w:r w:rsidRPr="001F51EE">
        <w:rPr>
          <w:b/>
          <w:lang w:val="en-GB"/>
        </w:rPr>
        <w:t>8</w:t>
      </w:r>
      <w:r w:rsidRPr="001F51EE">
        <w:rPr>
          <w:lang w:val="en-GB"/>
        </w:rPr>
        <w:t xml:space="preserve"> in 89% yield. After another extensive screening of furan oxidation conditions, we used a two-step one-pot procedure inspired by the work of </w:t>
      </w:r>
      <w:proofErr w:type="spellStart"/>
      <w:r w:rsidRPr="001F51EE">
        <w:rPr>
          <w:lang w:val="en-GB"/>
        </w:rPr>
        <w:t>Jørgensen</w:t>
      </w:r>
      <w:proofErr w:type="spellEnd"/>
      <w:r w:rsidRPr="001F51EE">
        <w:rPr>
          <w:lang w:val="en-GB"/>
        </w:rPr>
        <w:fldChar w:fldCharType="begin"/>
      </w:r>
      <w:r w:rsidR="003152CC">
        <w:rPr>
          <w:lang w:val="en-GB"/>
        </w:rPr>
        <w:instrText xml:space="preserve"> ADDIN ZOTERO_ITEM CSL_CITATION {"citationID":"cFuqPH4S","properties":{"formattedCitation":"\\super [84]\\nosupersub{}","plainCitation":"[84]","noteIndex":0},"citationItems":[{"id":11005,"uris":["http://zotero.org/groups/2309564/items/FDY9W2UD"],"uri":["http://zotero.org/groups/2309564/items/FDY9W2UD"],"itemData":{"id":11005,"type":"article-journal","title":"Enantioselective Organocatalytic Cascade Approach to Different Classes of Benzofused Acetals","container-title":"Chemistry – A European Journal","page":"16810-16818","volume":"22","issue":"47","source":"Wiley Online Library","abstract":"A novel enantioselective organocatalytic strategy is presented for the synthesis of tetrahydrofurobenzofuran and methanobenzodioxepine natural product core structures. The strategy is based on a pair of divergent reaction pathways in which hydroxyarenes react with γ-keto-α,β-unsaturated aldehydes, catalyzed by a chiral secondary amine. One reaction pathway, which leads to chiral 5,5-fused acetals with two stereocenters—the tetrahydrofurobenzofuran scaffolds—proceeds in moderate yields and up to 96 % ee. The other reaction pathway provides 5,6-bridged methanobenzodioxepine scaffolds with three stereocenters in moderate to good yields and up to 95 % ee. The reaction is remarkable as it can proceed with catalyst loadings as low as 0.25 mol %, providing one of the highest known turnover numbers in iminium ion catalysis. Furthermore, the hemiacetal tetrahydrofurobenzofuran can undergo functionalizations including reduction, oxidation, and allylation. Finally, the effects involved in the substrate control for the divergent pathways, based on both experimental and computational studies, have been investigated. A model involving steric, electronic and stereoelectronic interactions is discussed to rationalize the observed selectivities.","DOI":"10.1002/chem.201602992","ISSN":"1521-3765","journalAbbreviation":"Chem. Eur. J.","language":"en","author":[{"family":"Paz","given":"Bruno Matos"},{"family":"Klier","given":"Lydia"},{"family":"Næsborg","given":"Line"},{"family":"Lauridsen","given":"Vibeke Henriette"},{"family":"Jensen","given":"Frank"},{"family":"Jørgensen","given":"Karl Anker"}],"issued":{"date-parts":[["2016",11,14]]}}}],"schema":"https://github.com/citation-style-language/schema/raw/master/csl-citation.json"} </w:instrText>
      </w:r>
      <w:r w:rsidRPr="001F51EE">
        <w:rPr>
          <w:lang w:val="en-GB"/>
        </w:rPr>
        <w:fldChar w:fldCharType="separate"/>
      </w:r>
      <w:r w:rsidR="003152CC" w:rsidRPr="003152CC">
        <w:rPr>
          <w:rFonts w:cs="Arial"/>
          <w:vertAlign w:val="superscript"/>
        </w:rPr>
        <w:t>[84]</w:t>
      </w:r>
      <w:r w:rsidRPr="001F51EE">
        <w:fldChar w:fldCharType="end"/>
      </w:r>
      <w:r w:rsidRPr="001F51EE">
        <w:rPr>
          <w:lang w:val="en-GB"/>
        </w:rPr>
        <w:t>, Kobayashi</w:t>
      </w:r>
      <w:r w:rsidRPr="001F51EE">
        <w:rPr>
          <w:lang w:val="en-GB"/>
        </w:rPr>
        <w:fldChar w:fldCharType="begin"/>
      </w:r>
      <w:r w:rsidR="002040A8">
        <w:rPr>
          <w:lang w:val="en-GB"/>
        </w:rPr>
        <w:instrText xml:space="preserve"> ADDIN ZOTERO_ITEM CSL_CITATION {"citationID":"ZIjX57L8","properties":{"formattedCitation":"\\super [35,75]\\nosupersub{}","plainCitation":"[35,75]","noteIndex":0},"citationItems":[{"id":9453,"uris":["http://zotero.org/groups/2309564/items/U2WTV84S"],"uri":["http://zotero.org/groups/2309564/items/U2WTV84S"],"itemData":{"id":9453,"type":"article-journal","title":"A New Approach to (+)-Brefeldin A via a Nickel-catalyzed Coupling Reaction of Cyclopentenyl Acetate and Lithium 2-Furylborate","container-title":"Tetrahedron Letters","page":"6125-6128","volume":"37","issue":"34","author":[{"family":"Kobayashi","given":"Yuichi"},{"family":"Watatani","given":"Kengo"},{"family":"Kikori","given":"Yuusuke"},{"family":"Mizojiri","given":"Ryo"}],"issued":{"date-parts":[["1996"]]}},"label":"page"},{"id":9444,"uris":["http://zotero.org/groups/2309564/items/AR63SNC5"],"uri":["http://zotero.org/groups/2309564/items/AR63SNC5"],"itemData":{"id":9444,"type":"article-journal","title":"Furan ring oxidation strategy for the synthesis of macrosphelides A and B","container-title":"Journal of Organic Chemistry","page":"2011-2018","volume":"66","issue":"6","abstract":"By using the convenient protocol for conversion of 2-substituted furans into 4-oxo-2-alkenoic acids ((i) NBS, (ii) NaClO(2)), macrosphelide B (2) was synthesized from furyl alcohol 5 (&gt;98% ee) and acid 6 (99% ee). The protocol was first applied to the PMB ether of 5 to afford acid 13b. On the other hand, DCC condensation of acid 6 with 5 gave 16 after deprotection of the TBS group. Condensation was again carried out between 13b and 16 to furnish the key ketone 17, which upon reduction with Zn(BH(4))(2) afforded anti alcohol 18 stereoselectively (15:1). After protection/deprotection steps, the furan 18 was converted to seco acid 3 by using the furan oxidation protocol mentioned above, and lactonization of 3 with Cl(3)C(6)H(2)COCl, Et(3)N, and DMAP afforded 22 (MOM ether of 2), which upon deprotection with TFA produced 2. Transformation of 22 to macrosphelide A (1) was then investigated. Although the chelation-controlled reduction of 22 should afford the desired anti alcohol 24, Zn(BH(4))(2) at &lt;-90 degrees C gave a 2 approximately 1:1 mixture of anti/syn alcohols. On the contrary, reduction with NaBH(4) in MeOH at -15 degrees C produced the syn isomer 23 with &gt;10:1 diastereoselectivity. Mitsunobu inversion of the resulting C(14)-hydroxyl group and deprotection of the MOM group with TFA afforded 1. Similarly, reduction of 2 with NaBH(4) afforded the C(14)-epimer of 1 stereoselectively. The observed stereoselectivity in the reductions of 22 and 2 could be explained on the basis of computer-assisted calculation, which showed presence of the low-energy conformers responsible for the stereoselective reduction. In addition, conversion of 2 to 1 was established, for the first time.","DOI":"10.1021/jo001495d","ISSN":"0022-3263","journalAbbreviation":"J. Org. Chem.","author":[{"family":"Kobayashi","given":"Y."},{"family":"Kumar","given":"G. B."},{"family":"Kurachi","given":"T."},{"family":"Acharya","given":"H. P."},{"family":"Yamazaki","given":"T."},{"family":"Kitazume","given":"T."}],"issued":{"date-parts":[["2001"]]}},"label":"page"}],"schema":"https://github.com/citation-style-language/schema/raw/master/csl-citation.json"} </w:instrText>
      </w:r>
      <w:r w:rsidRPr="001F51EE">
        <w:rPr>
          <w:lang w:val="en-GB"/>
        </w:rPr>
        <w:fldChar w:fldCharType="separate"/>
      </w:r>
      <w:r w:rsidR="002040A8" w:rsidRPr="002040A8">
        <w:rPr>
          <w:vertAlign w:val="superscript"/>
        </w:rPr>
        <w:t>[35,75]</w:t>
      </w:r>
      <w:r w:rsidRPr="001F51EE">
        <w:fldChar w:fldCharType="end"/>
      </w:r>
      <w:r w:rsidRPr="001F51EE">
        <w:rPr>
          <w:lang w:val="en-GB"/>
        </w:rPr>
        <w:t xml:space="preserve"> and Blair.</w:t>
      </w:r>
      <w:r w:rsidRPr="001F51EE">
        <w:rPr>
          <w:lang w:val="en-GB"/>
        </w:rPr>
        <w:fldChar w:fldCharType="begin"/>
      </w:r>
      <w:r w:rsidR="002040A8">
        <w:rPr>
          <w:lang w:val="en-GB"/>
        </w:rPr>
        <w:instrText xml:space="preserve"> ADDIN ZOTERO_ITEM CSL_CITATION {"citationID":"sBwLg59t","properties":{"formattedCitation":"\\super [85]\\nosupersub{}","plainCitation":"[85]","noteIndex":0},"citationItems":[{"id":9442,"uris":["http://zotero.org/groups/2309564/items/5RVW4AMF"],"uri":["http://zotero.org/groups/2309564/items/5RVW4AMF"],"itemData":{"id":9442,"type":"article-journal","title":"Synthesis of deuterium-labeled analogs of the lipid hydroperoxide-derived bifunctional electrophile 4-oxo-2(E)-nonenal","container-title":"Journal of Labelled Compounds and Radiopharmaceuticals","page":"247-251","volume":"54","issue":"5","source":"Wiley Online Library","abstract":"Lipid hydroperoxides undergo homolytic decomposition into the bifunctional 4-hydroxy-2(E)-nonenal and 4-oxo-2(E)-nonenal (ONE). These bifunctional electrophiles are highly reactive and can readily modify intracellular molecules including glutathione (GSH), deoxyribonucleic acid (DNA) and proteins. Lipid hydroperoxide-derived bifunctional electrophiles are thought to contribute</w:instrText>
      </w:r>
      <w:r w:rsidR="002040A8">
        <w:rPr>
          <w:rFonts w:hint="eastAsia"/>
          <w:lang w:val="en-GB"/>
        </w:rPr>
        <w:instrText xml:space="preserve"> to the pathogenesis of a number of diseases. ONE is an </w:instrText>
      </w:r>
      <w:r w:rsidR="002040A8">
        <w:rPr>
          <w:rFonts w:hint="eastAsia"/>
          <w:lang w:val="en-GB"/>
        </w:rPr>
        <w:instrText>α</w:instrText>
      </w:r>
      <w:r w:rsidR="002040A8">
        <w:rPr>
          <w:rFonts w:hint="eastAsia"/>
          <w:lang w:val="en-GB"/>
        </w:rPr>
        <w:instrText>,</w:instrText>
      </w:r>
      <w:r w:rsidR="002040A8">
        <w:rPr>
          <w:rFonts w:hint="eastAsia"/>
          <w:lang w:val="en-GB"/>
        </w:rPr>
        <w:instrText>β</w:instrText>
      </w:r>
      <w:r w:rsidR="002040A8">
        <w:rPr>
          <w:rFonts w:hint="eastAsia"/>
          <w:lang w:val="en-GB"/>
        </w:rPr>
        <w:instrText>-unsaturated aldehyde that can react in multiple ways and with glutathione, proteins and DNA. Heavy isotope-labeled analogs of ONE are not readily available for conducting mechanistic studies or f</w:instrText>
      </w:r>
      <w:r w:rsidR="002040A8">
        <w:rPr>
          <w:lang w:val="en-GB"/>
        </w:rPr>
        <w:instrText xml:space="preserve">or use as internal standards in mass spectrometry (MS)-based assays. An efficient one-step cost-effective method has been developed for the preparation of C-9 deuterium-labeled ONE. In addition, a method for specific deuterium labeling of ONE at C-2, C-3 or both C-2 and C-3 has been developed. This latter method involved the selective reduction of an intermediate alkyne either by lithium aluminum hydride or lithium aluminum deuteride and quenching with water or deuterium oxide. The availability of these heavy isotope analogs will be useful as internal standards for quantitative studies employing MS and for conducting mechanistic studies of complex interactions between ONE and DNA bases as well as between ONE and proximal amino acid residues in peptides and proteins. Copyright © 2011 John Wiley &amp; Sons, Ltd.","DOI":"10.1002/jlcr.1860","ISSN":"1099-1344","journalAbbreviation":"J. Labelled Comp. Radiopharm.","language":"en","author":[{"family":"Arora","given":"Jasbir S."},{"family":"Oe","given":"Tomoyuki"},{"family":"Blair","given":"Ian A."}],"issued":{"date-parts":[["2011",5,15]]}}}],"schema":"https://github.com/citation-style-language/schema/raw/master/csl-citation.json"} </w:instrText>
      </w:r>
      <w:r w:rsidRPr="001F51EE">
        <w:rPr>
          <w:lang w:val="en-GB"/>
        </w:rPr>
        <w:fldChar w:fldCharType="separate"/>
      </w:r>
      <w:r w:rsidR="002040A8" w:rsidRPr="002040A8">
        <w:rPr>
          <w:vertAlign w:val="superscript"/>
        </w:rPr>
        <w:t>[85]</w:t>
      </w:r>
      <w:r w:rsidRPr="001F51EE">
        <w:fldChar w:fldCharType="end"/>
      </w:r>
      <w:r w:rsidRPr="001F51EE">
        <w:rPr>
          <w:lang w:val="en-GB"/>
        </w:rPr>
        <w:t xml:space="preserve"> Furan </w:t>
      </w:r>
      <w:r w:rsidRPr="001F51EE">
        <w:rPr>
          <w:b/>
          <w:lang w:val="en-GB"/>
        </w:rPr>
        <w:t>8</w:t>
      </w:r>
      <w:r w:rsidRPr="001F51EE">
        <w:rPr>
          <w:lang w:val="en-GB"/>
        </w:rPr>
        <w:t xml:space="preserve"> was first treated with NBS in H</w:t>
      </w:r>
      <w:r w:rsidRPr="001F51EE">
        <w:rPr>
          <w:vertAlign w:val="subscript"/>
          <w:lang w:val="en-GB"/>
        </w:rPr>
        <w:t>2</w:t>
      </w:r>
      <w:r w:rsidRPr="001F51EE">
        <w:rPr>
          <w:lang w:val="en-GB"/>
        </w:rPr>
        <w:t>O/acetone in the presence of NaHCO</w:t>
      </w:r>
      <w:r w:rsidRPr="001F51EE">
        <w:rPr>
          <w:vertAlign w:val="subscript"/>
          <w:lang w:val="en-GB"/>
        </w:rPr>
        <w:t>3</w:t>
      </w:r>
      <w:r w:rsidRPr="001F51EE">
        <w:rPr>
          <w:lang w:val="en-GB"/>
        </w:rPr>
        <w:t xml:space="preserve"> followed by treatment with pyridine to obtain the ring opened 4-oxo-2-alken1-al intermediate </w:t>
      </w:r>
      <w:r w:rsidRPr="001F51EE">
        <w:rPr>
          <w:b/>
          <w:lang w:val="en-GB"/>
        </w:rPr>
        <w:t>9</w:t>
      </w:r>
      <w:r w:rsidRPr="001F51EE">
        <w:rPr>
          <w:lang w:val="en-GB"/>
        </w:rPr>
        <w:t xml:space="preserve"> that was rapidly filtered through a pad of silica gel. </w:t>
      </w:r>
      <w:proofErr w:type="spellStart"/>
      <w:r w:rsidRPr="001F51EE">
        <w:rPr>
          <w:lang w:val="en-GB"/>
        </w:rPr>
        <w:t>Pinnick</w:t>
      </w:r>
      <w:proofErr w:type="spellEnd"/>
      <w:r w:rsidRPr="001F51EE">
        <w:rPr>
          <w:lang w:val="en-GB"/>
        </w:rPr>
        <w:t xml:space="preserve"> oxidation of the aldehyde </w:t>
      </w:r>
      <w:r w:rsidRPr="001F51EE">
        <w:rPr>
          <w:b/>
          <w:lang w:val="en-GB"/>
        </w:rPr>
        <w:t>9</w:t>
      </w:r>
      <w:r w:rsidRPr="001F51EE">
        <w:rPr>
          <w:lang w:val="en-GB"/>
        </w:rPr>
        <w:t xml:space="preserve"> afforded the acid </w:t>
      </w:r>
      <w:r w:rsidRPr="001F51EE">
        <w:rPr>
          <w:b/>
          <w:lang w:val="en-GB"/>
        </w:rPr>
        <w:t>10</w:t>
      </w:r>
      <w:r w:rsidRPr="001F51EE">
        <w:rPr>
          <w:lang w:val="en-GB"/>
        </w:rPr>
        <w:t xml:space="preserve"> in 85% yield overall yield from furan </w:t>
      </w:r>
      <w:r w:rsidRPr="001F51EE">
        <w:rPr>
          <w:b/>
          <w:lang w:val="en-GB"/>
        </w:rPr>
        <w:t>8</w:t>
      </w:r>
      <w:r w:rsidRPr="001F51EE">
        <w:rPr>
          <w:lang w:val="en-GB"/>
        </w:rPr>
        <w:t xml:space="preserve">. Yamaguchi type lactonization provided </w:t>
      </w:r>
      <w:r w:rsidRPr="001F51EE">
        <w:rPr>
          <w:b/>
          <w:lang w:val="en-GB"/>
        </w:rPr>
        <w:t>11</w:t>
      </w:r>
      <w:r w:rsidRPr="001F51EE">
        <w:rPr>
          <w:lang w:val="en-GB"/>
        </w:rPr>
        <w:t xml:space="preserve"> that was </w:t>
      </w:r>
      <w:proofErr w:type="spellStart"/>
      <w:r w:rsidRPr="001F51EE">
        <w:rPr>
          <w:lang w:val="en-GB"/>
        </w:rPr>
        <w:t>stereoselectively</w:t>
      </w:r>
      <w:proofErr w:type="spellEnd"/>
      <w:r w:rsidRPr="001F51EE">
        <w:rPr>
          <w:lang w:val="en-GB"/>
        </w:rPr>
        <w:t xml:space="preserve"> reduced to (+)-brefeldin C upon treatment with NaBH</w:t>
      </w:r>
      <w:r w:rsidRPr="001F51EE">
        <w:rPr>
          <w:vertAlign w:val="subscript"/>
          <w:lang w:val="en-GB"/>
        </w:rPr>
        <w:t>4</w:t>
      </w:r>
      <w:r w:rsidRPr="001F51EE">
        <w:rPr>
          <w:lang w:val="en-GB"/>
        </w:rPr>
        <w:t xml:space="preserve"> in analogy to the work of Corey and </w:t>
      </w:r>
      <w:proofErr w:type="spellStart"/>
      <w:r w:rsidRPr="001F51EE">
        <w:rPr>
          <w:lang w:val="en-GB"/>
        </w:rPr>
        <w:t>Wollenberg</w:t>
      </w:r>
      <w:proofErr w:type="spellEnd"/>
      <w:r w:rsidRPr="001F51EE">
        <w:rPr>
          <w:lang w:val="en-GB"/>
        </w:rPr>
        <w:t>.</w:t>
      </w:r>
      <w:r w:rsidRPr="001F51EE">
        <w:rPr>
          <w:lang w:val="en-GB"/>
        </w:rPr>
        <w:fldChar w:fldCharType="begin"/>
      </w:r>
      <w:r w:rsidRPr="001F51EE">
        <w:rPr>
          <w:lang w:val="en-GB"/>
        </w:rPr>
        <w:instrText xml:space="preserve"> ADDIN ZOTERO_ITEM CSL_CITATION {"citationID":"bCPk84P6","properties":{"formattedCitation":"\\super [11]\\nosupersub{}","plainCitation":"[11]","noteIndex":0},"citationItems":[{"id":9461,"uris":["http://zotero.org/groups/2309564/items/KGI9QMBZ"],"uri":["http://zotero.org/groups/2309564/items/KGI9QMBZ"],"itemData":{"id":9461,"type":"article-journal","title":"Total synthesis of (±)-brefeldin A","container-title":"Tetrahedron Letters","page":"4705-4708","volume":"17","issue":"51","source":"ScienceDirect","DOI":"10.1016/S0040-4039(00)93001-6","ISSN":"0040-4039","journalAbbreviation":"Tetrahedron Lett.","author":[{"family":"Corey","given":"E. J."},{"family":"Wollenberg","given":"Robert H."}],"issued":{"date-parts":[["1976",12,1]]}}}],"schema":"https://github.com/citation-style-language/schema/raw/master/csl-citation.json"} </w:instrText>
      </w:r>
      <w:r w:rsidRPr="001F51EE">
        <w:rPr>
          <w:lang w:val="en-GB"/>
        </w:rPr>
        <w:fldChar w:fldCharType="separate"/>
      </w:r>
      <w:r w:rsidRPr="001F51EE">
        <w:rPr>
          <w:vertAlign w:val="superscript"/>
          <w:lang w:val="de-CH"/>
        </w:rPr>
        <w:t>[11]</w:t>
      </w:r>
      <w:r w:rsidRPr="001F51EE">
        <w:fldChar w:fldCharType="end"/>
      </w:r>
      <w:r w:rsidRPr="001F51EE">
        <w:rPr>
          <w:lang w:val="en-GB"/>
        </w:rPr>
        <w:t xml:space="preserve"> The structure of (+)-Brefeldin C was confirmed by X-ray crystallography (</w:t>
      </w:r>
      <w:r w:rsidR="00D17FB3">
        <w:rPr>
          <w:lang w:val="en-GB"/>
        </w:rPr>
        <w:fldChar w:fldCharType="begin"/>
      </w:r>
      <w:r w:rsidR="00D17FB3">
        <w:rPr>
          <w:lang w:val="en-GB"/>
        </w:rPr>
        <w:instrText xml:space="preserve"> REF _Ref11354516 </w:instrText>
      </w:r>
      <w:r w:rsidR="00D17FB3">
        <w:rPr>
          <w:lang w:val="en-GB"/>
        </w:rPr>
        <w:fldChar w:fldCharType="separate"/>
      </w:r>
      <w:r w:rsidR="00496116">
        <w:t xml:space="preserve">Scheme </w:t>
      </w:r>
      <w:r w:rsidR="00496116">
        <w:rPr>
          <w:noProof/>
        </w:rPr>
        <w:t>3</w:t>
      </w:r>
      <w:r w:rsidR="00D17FB3">
        <w:rPr>
          <w:lang w:val="en-GB"/>
        </w:rPr>
        <w:fldChar w:fldCharType="end"/>
      </w:r>
      <w:r w:rsidRPr="001F51EE">
        <w:rPr>
          <w:lang w:val="en-GB"/>
        </w:rPr>
        <w:t>)</w:t>
      </w:r>
      <w:r w:rsidR="002040A8">
        <w:rPr>
          <w:lang w:val="en-GB"/>
        </w:rPr>
        <w:t>.</w:t>
      </w:r>
      <w:r w:rsidR="006221A3">
        <w:rPr>
          <w:lang w:val="en-GB"/>
        </w:rPr>
        <w:fldChar w:fldCharType="begin"/>
      </w:r>
      <w:r w:rsidR="006221A3">
        <w:rPr>
          <w:lang w:val="en-GB"/>
        </w:rPr>
        <w:instrText xml:space="preserve"> ADDIN ZOTERO_ITEM CSL_CITATION {"citationID":"FMJ9ZWwS","properties":{"formattedCitation":"\\super [aaa 86 xxx]\\nosupersub{}","plainCitation":"[aaa 86 xxx]","noteIndex":0},"citationItems":[{"id":11519,"uris":["http://zotero.org/groups/2309564/items/JENCQI9B"],"uri":["http://zotero.org/groups/2309564/items/JENCQI9B"],"itemData":{"id":11519,"type":"bill","title":"CCDC 1937167 contain the supplementary crystallographic data for this paper. These data are provided free of charge by The Cambridge Crystallographic Data Centre."},"locator":"111","label":"page","prefix":"aaa","suffix":"xxx"}],"schema":"https://github.com/citation-style-language/schema/raw/master/csl-citation.json"} </w:instrText>
      </w:r>
      <w:r w:rsidR="006221A3">
        <w:rPr>
          <w:lang w:val="en-GB"/>
        </w:rPr>
        <w:fldChar w:fldCharType="separate"/>
      </w:r>
      <w:r w:rsidR="006221A3" w:rsidRPr="006221A3">
        <w:rPr>
          <w:vertAlign w:val="superscript"/>
        </w:rPr>
        <w:t>[</w:t>
      </w:r>
      <w:proofErr w:type="spellStart"/>
      <w:r w:rsidR="006221A3" w:rsidRPr="006221A3">
        <w:rPr>
          <w:vertAlign w:val="superscript"/>
        </w:rPr>
        <w:t>aaa</w:t>
      </w:r>
      <w:proofErr w:type="spellEnd"/>
      <w:r w:rsidR="006221A3" w:rsidRPr="006221A3">
        <w:rPr>
          <w:vertAlign w:val="superscript"/>
        </w:rPr>
        <w:t xml:space="preserve"> 86 xxx]</w:t>
      </w:r>
      <w:r w:rsidR="006221A3">
        <w:rPr>
          <w:lang w:val="en-GB"/>
        </w:rPr>
        <w:fldChar w:fldCharType="end"/>
      </w:r>
      <w:r w:rsidR="002040A8">
        <w:rPr>
          <w:lang w:val="en-GB"/>
        </w:rPr>
        <w:t xml:space="preserve"> </w:t>
      </w:r>
    </w:p>
    <w:p w:rsidR="00B4133F" w:rsidRDefault="00D03922" w:rsidP="00B4133F">
      <w:pPr>
        <w:keepNext/>
      </w:pPr>
      <w:bookmarkStart w:id="5" w:name="_Ref7982076"/>
      <w:r w:rsidRPr="00D03922">
        <w:rPr>
          <w:noProof/>
        </w:rPr>
        <w:lastRenderedPageBreak/>
        <w:drawing>
          <wp:inline distT="0" distB="0" distL="0" distR="0" wp14:anchorId="7C82F54C" wp14:editId="2D00EB4E">
            <wp:extent cx="3095625" cy="427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625" cy="4273550"/>
                    </a:xfrm>
                    <a:prstGeom prst="rect">
                      <a:avLst/>
                    </a:prstGeom>
                  </pic:spPr>
                </pic:pic>
              </a:graphicData>
            </a:graphic>
          </wp:inline>
        </w:drawing>
      </w:r>
    </w:p>
    <w:p w:rsidR="005878A9" w:rsidRDefault="00B4133F" w:rsidP="00B4133F">
      <w:pPr>
        <w:pStyle w:val="TableCaption"/>
      </w:pPr>
      <w:bookmarkStart w:id="6" w:name="_Ref11354516"/>
      <w:r>
        <w:t xml:space="preserve">Scheme </w:t>
      </w:r>
      <w:r>
        <w:fldChar w:fldCharType="begin"/>
      </w:r>
      <w:r>
        <w:instrText xml:space="preserve"> SEQ Scheme \* ARABIC </w:instrText>
      </w:r>
      <w:r>
        <w:fldChar w:fldCharType="separate"/>
      </w:r>
      <w:r w:rsidR="00496116">
        <w:rPr>
          <w:noProof/>
        </w:rPr>
        <w:t>3</w:t>
      </w:r>
      <w:r>
        <w:fldChar w:fldCharType="end"/>
      </w:r>
      <w:bookmarkEnd w:id="6"/>
      <w:r>
        <w:t xml:space="preserve">. </w:t>
      </w:r>
      <w:r w:rsidRPr="00BD0A7D">
        <w:t>Conversion of alkyne 2b into (+)-brefeldin C. X-ray single crystal structure of (+)-brefeldin C (50% probability ellipsoids</w:t>
      </w:r>
      <w:r>
        <w:t>).</w:t>
      </w:r>
    </w:p>
    <w:bookmarkEnd w:id="5"/>
    <w:p w:rsidR="001F51EE" w:rsidRPr="005878A9" w:rsidRDefault="001F51EE" w:rsidP="001F51EE">
      <w:pPr>
        <w:pStyle w:val="P1"/>
        <w:rPr>
          <w:lang w:val="en-GB"/>
        </w:rPr>
      </w:pPr>
      <w:r w:rsidRPr="001F51EE">
        <w:rPr>
          <w:lang w:val="en-GB"/>
        </w:rPr>
        <w:t xml:space="preserve">In conclusion, we have reported a very concise total synthesis of (+)-brefeldin C starting from 2-furanylcyclopentene using an unprecedented enantioselective radical </w:t>
      </w:r>
      <w:proofErr w:type="spellStart"/>
      <w:r w:rsidRPr="001F51EE">
        <w:rPr>
          <w:lang w:val="en-GB"/>
        </w:rPr>
        <w:t>hydroalkynylation</w:t>
      </w:r>
      <w:proofErr w:type="spellEnd"/>
      <w:r w:rsidRPr="001F51EE">
        <w:rPr>
          <w:lang w:val="en-GB"/>
        </w:rPr>
        <w:t xml:space="preserve"> process to introduce the two cyclopentane </w:t>
      </w:r>
      <w:proofErr w:type="spellStart"/>
      <w:r w:rsidRPr="001F51EE">
        <w:rPr>
          <w:lang w:val="en-GB"/>
        </w:rPr>
        <w:t>stereocenters</w:t>
      </w:r>
      <w:proofErr w:type="spellEnd"/>
      <w:r w:rsidRPr="001F51EE">
        <w:rPr>
          <w:lang w:val="en-GB"/>
        </w:rPr>
        <w:t xml:space="preserve"> in a single step. To achieve efficiently this key transformation, a TIPS protected alkynyl sulfone was used together with radical initiation with DTPBO at 40 °C. The use of the furan substituent was crucial for the success of this synthesis. Indeed, it allows to achieve a high </w:t>
      </w:r>
      <w:r w:rsidRPr="001F51EE">
        <w:rPr>
          <w:i/>
          <w:lang w:val="en-GB"/>
        </w:rPr>
        <w:t>trans</w:t>
      </w:r>
      <w:r w:rsidRPr="001F51EE">
        <w:rPr>
          <w:lang w:val="en-GB"/>
        </w:rPr>
        <w:t xml:space="preserve"> </w:t>
      </w:r>
      <w:proofErr w:type="spellStart"/>
      <w:r w:rsidRPr="001F51EE">
        <w:rPr>
          <w:lang w:val="en-GB"/>
        </w:rPr>
        <w:t>diastereoselectivity</w:t>
      </w:r>
      <w:proofErr w:type="spellEnd"/>
      <w:r w:rsidRPr="001F51EE">
        <w:rPr>
          <w:lang w:val="en-GB"/>
        </w:rPr>
        <w:t xml:space="preserve"> during the radical process and it contains the four carbon atoms C1–C4 of the natural product in an oxidation state closely related to the one of the target </w:t>
      </w:r>
      <w:proofErr w:type="gramStart"/>
      <w:r w:rsidRPr="001F51EE">
        <w:rPr>
          <w:lang w:val="en-GB"/>
        </w:rPr>
        <w:t>molecule</w:t>
      </w:r>
      <w:proofErr w:type="gramEnd"/>
      <w:r w:rsidRPr="001F51EE">
        <w:rPr>
          <w:lang w:val="en-GB"/>
        </w:rPr>
        <w:t xml:space="preserve">. The longest linear sequence of the synthesis involves </w:t>
      </w:r>
      <w:r w:rsidR="009161A6">
        <w:rPr>
          <w:lang w:val="en-GB"/>
        </w:rPr>
        <w:t>eight</w:t>
      </w:r>
      <w:r w:rsidRPr="001F51EE">
        <w:rPr>
          <w:lang w:val="en-GB"/>
        </w:rPr>
        <w:t xml:space="preserve"> steps, </w:t>
      </w:r>
      <w:r w:rsidR="009161A6">
        <w:rPr>
          <w:lang w:val="en-GB"/>
        </w:rPr>
        <w:t>six</w:t>
      </w:r>
      <w:r w:rsidRPr="001F51EE">
        <w:rPr>
          <w:lang w:val="en-GB"/>
        </w:rPr>
        <w:t xml:space="preserve"> product purifications and it provides (+)-brefeldin C in 18% overall yield.</w:t>
      </w:r>
    </w:p>
    <w:p w:rsidR="00E4350D" w:rsidRDefault="00E4350D" w:rsidP="00E4350D">
      <w:pPr>
        <w:pStyle w:val="HAcknowledgements"/>
        <w:rPr>
          <w:color w:val="FF0000"/>
        </w:rPr>
      </w:pPr>
      <w:r>
        <w:t>Acknowledgements</w:t>
      </w:r>
    </w:p>
    <w:p w:rsidR="00E4350D" w:rsidRDefault="00F25B5D" w:rsidP="00EB27E9">
      <w:pPr>
        <w:pStyle w:val="Acknowledgements"/>
      </w:pPr>
      <w:r w:rsidRPr="00F25B5D">
        <w:rPr>
          <w:lang w:val="en-US"/>
        </w:rPr>
        <w:t xml:space="preserve">The Swiss National Science Foundation (Project </w:t>
      </w:r>
      <w:r w:rsidRPr="00F25B5D">
        <w:rPr>
          <w:bCs/>
          <w:lang w:val="en-US"/>
        </w:rPr>
        <w:t xml:space="preserve">200020_172621) and the University of Bern </w:t>
      </w:r>
      <w:r w:rsidRPr="00F25B5D">
        <w:rPr>
          <w:lang w:val="en-US"/>
        </w:rPr>
        <w:t>are gratefully acknowledged for financial support.</w:t>
      </w:r>
    </w:p>
    <w:p w:rsidR="00A33868" w:rsidRDefault="00F45722" w:rsidP="00F25B5D">
      <w:pPr>
        <w:pStyle w:val="Keywords"/>
      </w:pPr>
      <w:r w:rsidRPr="009B7AB7">
        <w:rPr>
          <w:b/>
        </w:rPr>
        <w:t>Keywords:</w:t>
      </w:r>
      <w:r w:rsidRPr="009B7AB7">
        <w:t xml:space="preserve"> </w:t>
      </w:r>
      <w:proofErr w:type="spellStart"/>
      <w:r w:rsidR="00F25B5D">
        <w:t>hydroalkynylation</w:t>
      </w:r>
      <w:proofErr w:type="spellEnd"/>
      <w:r w:rsidRPr="009B7AB7">
        <w:t xml:space="preserve"> </w:t>
      </w:r>
      <w:r>
        <w:t>•</w:t>
      </w:r>
      <w:r w:rsidRPr="009B7AB7">
        <w:t xml:space="preserve"> </w:t>
      </w:r>
      <w:r w:rsidR="00F25B5D">
        <w:t>asymmetric synthesis</w:t>
      </w:r>
      <w:r w:rsidRPr="009B7AB7">
        <w:t xml:space="preserve"> </w:t>
      </w:r>
      <w:r>
        <w:t>•</w:t>
      </w:r>
      <w:r w:rsidRPr="009B7AB7">
        <w:t xml:space="preserve"> </w:t>
      </w:r>
      <w:r w:rsidR="00F25B5D">
        <w:t>enantioselective reaction</w:t>
      </w:r>
      <w:r w:rsidRPr="009B7AB7">
        <w:t xml:space="preserve"> </w:t>
      </w:r>
      <w:r>
        <w:t>•</w:t>
      </w:r>
      <w:r w:rsidRPr="009B7AB7">
        <w:t xml:space="preserve"> </w:t>
      </w:r>
      <w:r w:rsidR="00F25B5D">
        <w:t>radical reaction</w:t>
      </w:r>
      <w:r w:rsidRPr="009B7AB7">
        <w:t xml:space="preserve"> </w:t>
      </w:r>
      <w:r>
        <w:t>•</w:t>
      </w:r>
      <w:r w:rsidRPr="009B7AB7">
        <w:t xml:space="preserve"> </w:t>
      </w:r>
      <w:proofErr w:type="spellStart"/>
      <w:r w:rsidR="00F25B5D">
        <w:t>alkynylsulfone</w:t>
      </w:r>
      <w:proofErr w:type="spellEnd"/>
      <w:r w:rsidR="00F25B5D">
        <w:t xml:space="preserve"> • natural product.</w:t>
      </w:r>
    </w:p>
    <w:p w:rsidR="003152CC" w:rsidRPr="003152CC" w:rsidRDefault="00F25B5D" w:rsidP="00733932">
      <w:pPr>
        <w:pStyle w:val="References"/>
      </w:pPr>
      <w:r>
        <w:fldChar w:fldCharType="begin"/>
      </w:r>
      <w:r w:rsidR="00650FA4">
        <w:instrText xml:space="preserve"> ADDIN ZOTERO_BIBL {"uncited":[],"omitted":[],"custom":[]} CSL_BIBLIOGRAPHY </w:instrText>
      </w:r>
      <w:r>
        <w:fldChar w:fldCharType="separate"/>
      </w:r>
      <w:r w:rsidR="003152CC" w:rsidRPr="003152CC">
        <w:t>[1]</w:t>
      </w:r>
      <w:r w:rsidR="003152CC" w:rsidRPr="003152CC">
        <w:tab/>
        <w:t xml:space="preserve">V. L. Singleton, N. Bohonos, A. Ja. Ullstrup, </w:t>
      </w:r>
      <w:r w:rsidR="003152CC" w:rsidRPr="003152CC">
        <w:rPr>
          <w:i/>
          <w:iCs/>
        </w:rPr>
        <w:t>Nature</w:t>
      </w:r>
      <w:r w:rsidR="003152CC" w:rsidRPr="003152CC">
        <w:t xml:space="preserve"> </w:t>
      </w:r>
      <w:r w:rsidR="003152CC" w:rsidRPr="003152CC">
        <w:rPr>
          <w:b/>
          <w:bCs/>
        </w:rPr>
        <w:t>1958</w:t>
      </w:r>
      <w:r w:rsidR="003152CC" w:rsidRPr="003152CC">
        <w:t xml:space="preserve">, </w:t>
      </w:r>
      <w:r w:rsidR="003152CC" w:rsidRPr="003152CC">
        <w:rPr>
          <w:i/>
          <w:iCs/>
        </w:rPr>
        <w:t>181</w:t>
      </w:r>
      <w:r w:rsidR="003152CC" w:rsidRPr="003152CC">
        <w:t>, 1072–1073.</w:t>
      </w:r>
    </w:p>
    <w:p w:rsidR="003152CC" w:rsidRPr="003152CC" w:rsidRDefault="003152CC" w:rsidP="00733932">
      <w:pPr>
        <w:pStyle w:val="References"/>
      </w:pPr>
      <w:r w:rsidRPr="003152CC">
        <w:t>[2]</w:t>
      </w:r>
      <w:r w:rsidRPr="003152CC">
        <w:tab/>
        <w:t xml:space="preserve">V. Betina, K. Horáková, Z. Baráth, </w:t>
      </w:r>
      <w:r w:rsidRPr="003152CC">
        <w:rPr>
          <w:i/>
          <w:iCs/>
        </w:rPr>
        <w:t>Naturwissenschaften</w:t>
      </w:r>
      <w:r w:rsidRPr="003152CC">
        <w:t xml:space="preserve"> </w:t>
      </w:r>
      <w:r w:rsidRPr="003152CC">
        <w:rPr>
          <w:b/>
          <w:bCs/>
        </w:rPr>
        <w:t>1962</w:t>
      </w:r>
      <w:r w:rsidRPr="003152CC">
        <w:t xml:space="preserve">, </w:t>
      </w:r>
      <w:r w:rsidRPr="003152CC">
        <w:rPr>
          <w:i/>
          <w:iCs/>
        </w:rPr>
        <w:t>49</w:t>
      </w:r>
      <w:r w:rsidRPr="003152CC">
        <w:t>, 241–241.</w:t>
      </w:r>
    </w:p>
    <w:p w:rsidR="003152CC" w:rsidRPr="003152CC" w:rsidRDefault="003152CC" w:rsidP="00733932">
      <w:pPr>
        <w:pStyle w:val="References"/>
      </w:pPr>
      <w:r w:rsidRPr="003152CC">
        <w:t>[3]</w:t>
      </w:r>
      <w:r w:rsidRPr="003152CC">
        <w:tab/>
        <w:t xml:space="preserve">V. Betina, P. Nemec, J. Dobias, Z. Baráth, </w:t>
      </w:r>
      <w:r w:rsidRPr="003152CC">
        <w:rPr>
          <w:i/>
          <w:iCs/>
        </w:rPr>
        <w:t>Folia Microbiol.</w:t>
      </w:r>
      <w:r w:rsidRPr="003152CC">
        <w:t xml:space="preserve"> </w:t>
      </w:r>
      <w:r w:rsidRPr="003152CC">
        <w:rPr>
          <w:b/>
          <w:bCs/>
        </w:rPr>
        <w:t>1962</w:t>
      </w:r>
      <w:r w:rsidRPr="003152CC">
        <w:t xml:space="preserve">, </w:t>
      </w:r>
      <w:r w:rsidRPr="003152CC">
        <w:rPr>
          <w:i/>
          <w:iCs/>
        </w:rPr>
        <w:t>7</w:t>
      </w:r>
      <w:r w:rsidRPr="003152CC">
        <w:t>, 353–357.</w:t>
      </w:r>
    </w:p>
    <w:p w:rsidR="003152CC" w:rsidRPr="003152CC" w:rsidRDefault="003152CC" w:rsidP="00733932">
      <w:pPr>
        <w:pStyle w:val="References"/>
      </w:pPr>
      <w:r w:rsidRPr="003152CC">
        <w:t>[4]</w:t>
      </w:r>
      <w:r w:rsidRPr="003152CC">
        <w:tab/>
        <w:t xml:space="preserve">E. Härri, W. Loeffler, H. P. Sigg, H. Stähelin, C. Tamm, </w:t>
      </w:r>
      <w:r w:rsidRPr="003152CC">
        <w:rPr>
          <w:i/>
          <w:iCs/>
        </w:rPr>
        <w:t>Helv. Chim. Acta</w:t>
      </w:r>
      <w:r w:rsidRPr="003152CC">
        <w:t xml:space="preserve"> </w:t>
      </w:r>
      <w:r w:rsidRPr="003152CC">
        <w:rPr>
          <w:b/>
          <w:bCs/>
        </w:rPr>
        <w:t>1963</w:t>
      </w:r>
      <w:r w:rsidRPr="003152CC">
        <w:t xml:space="preserve">, </w:t>
      </w:r>
      <w:r w:rsidRPr="003152CC">
        <w:rPr>
          <w:i/>
          <w:iCs/>
        </w:rPr>
        <w:t>46</w:t>
      </w:r>
      <w:r w:rsidRPr="003152CC">
        <w:t>, 1235–1243.</w:t>
      </w:r>
    </w:p>
    <w:p w:rsidR="003152CC" w:rsidRPr="003152CC" w:rsidRDefault="003152CC" w:rsidP="00733932">
      <w:pPr>
        <w:pStyle w:val="References"/>
      </w:pPr>
      <w:r w:rsidRPr="003152CC">
        <w:t>[5]</w:t>
      </w:r>
      <w:r w:rsidRPr="003152CC">
        <w:tab/>
        <w:t xml:space="preserve">H. P. Sigg, </w:t>
      </w:r>
      <w:r w:rsidRPr="003152CC">
        <w:rPr>
          <w:i/>
          <w:iCs/>
        </w:rPr>
        <w:t>Helv. Chim. Acta</w:t>
      </w:r>
      <w:r w:rsidRPr="003152CC">
        <w:t xml:space="preserve"> </w:t>
      </w:r>
      <w:r w:rsidRPr="003152CC">
        <w:rPr>
          <w:b/>
          <w:bCs/>
        </w:rPr>
        <w:t>1964</w:t>
      </w:r>
      <w:r w:rsidRPr="003152CC">
        <w:t xml:space="preserve">, </w:t>
      </w:r>
      <w:r w:rsidRPr="003152CC">
        <w:rPr>
          <w:i/>
          <w:iCs/>
        </w:rPr>
        <w:t>47</w:t>
      </w:r>
      <w:r w:rsidRPr="003152CC">
        <w:t>, 1401–1415.</w:t>
      </w:r>
    </w:p>
    <w:p w:rsidR="003152CC" w:rsidRPr="003152CC" w:rsidRDefault="003152CC" w:rsidP="00733932">
      <w:pPr>
        <w:pStyle w:val="References"/>
      </w:pPr>
      <w:r w:rsidRPr="003152CC">
        <w:t>[6]</w:t>
      </w:r>
      <w:r w:rsidRPr="003152CC">
        <w:tab/>
        <w:t xml:space="preserve">V. Betina, </w:t>
      </w:r>
      <w:r w:rsidRPr="003152CC">
        <w:rPr>
          <w:i/>
          <w:iCs/>
        </w:rPr>
        <w:t>Neoplasma</w:t>
      </w:r>
      <w:r w:rsidRPr="003152CC">
        <w:t xml:space="preserve"> </w:t>
      </w:r>
      <w:r w:rsidRPr="003152CC">
        <w:rPr>
          <w:b/>
          <w:bCs/>
        </w:rPr>
        <w:t>1969</w:t>
      </w:r>
      <w:r w:rsidRPr="003152CC">
        <w:t xml:space="preserve">, </w:t>
      </w:r>
      <w:r w:rsidRPr="003152CC">
        <w:rPr>
          <w:i/>
          <w:iCs/>
        </w:rPr>
        <w:t>16</w:t>
      </w:r>
      <w:r w:rsidRPr="003152CC">
        <w:t>, 23–32.</w:t>
      </w:r>
    </w:p>
    <w:p w:rsidR="003152CC" w:rsidRPr="003152CC" w:rsidRDefault="003152CC" w:rsidP="00733932">
      <w:pPr>
        <w:pStyle w:val="References"/>
      </w:pPr>
      <w:r w:rsidRPr="003152CC">
        <w:t>[7]</w:t>
      </w:r>
      <w:r w:rsidRPr="003152CC">
        <w:tab/>
        <w:t xml:space="preserve">G. Tamura, K. Ando, S. Suzuki, A. Takatsuki, K. Arima, </w:t>
      </w:r>
      <w:r w:rsidRPr="003152CC">
        <w:rPr>
          <w:i/>
          <w:iCs/>
        </w:rPr>
        <w:t>J. Antibiot.</w:t>
      </w:r>
      <w:r w:rsidRPr="003152CC">
        <w:t xml:space="preserve"> </w:t>
      </w:r>
      <w:r w:rsidRPr="003152CC">
        <w:rPr>
          <w:b/>
          <w:bCs/>
        </w:rPr>
        <w:t>1968</w:t>
      </w:r>
      <w:r w:rsidRPr="003152CC">
        <w:t xml:space="preserve">, </w:t>
      </w:r>
      <w:r w:rsidRPr="003152CC">
        <w:rPr>
          <w:i/>
          <w:iCs/>
        </w:rPr>
        <w:t>21</w:t>
      </w:r>
      <w:r w:rsidRPr="003152CC">
        <w:t>, 160–161.</w:t>
      </w:r>
    </w:p>
    <w:p w:rsidR="003152CC" w:rsidRPr="003152CC" w:rsidRDefault="003152CC" w:rsidP="00733932">
      <w:pPr>
        <w:pStyle w:val="References"/>
      </w:pPr>
      <w:r w:rsidRPr="003152CC">
        <w:t>[8]</w:t>
      </w:r>
      <w:r w:rsidRPr="003152CC">
        <w:tab/>
        <w:t xml:space="preserve">J. Lippincott-Schwartz, L. C. Yuan, J. S. Bonifacino, R. D. Klausner, </w:t>
      </w:r>
      <w:r w:rsidRPr="003152CC">
        <w:rPr>
          <w:i/>
          <w:iCs/>
        </w:rPr>
        <w:t>Cell</w:t>
      </w:r>
      <w:r w:rsidRPr="003152CC">
        <w:t xml:space="preserve"> </w:t>
      </w:r>
      <w:r w:rsidRPr="003152CC">
        <w:rPr>
          <w:b/>
          <w:bCs/>
        </w:rPr>
        <w:t>1989</w:t>
      </w:r>
      <w:r w:rsidRPr="003152CC">
        <w:t xml:space="preserve">, </w:t>
      </w:r>
      <w:r w:rsidRPr="003152CC">
        <w:rPr>
          <w:i/>
          <w:iCs/>
        </w:rPr>
        <w:t>56</w:t>
      </w:r>
      <w:r w:rsidRPr="003152CC">
        <w:t>, 801–813.</w:t>
      </w:r>
    </w:p>
    <w:p w:rsidR="003152CC" w:rsidRPr="003152CC" w:rsidRDefault="003152CC" w:rsidP="00733932">
      <w:pPr>
        <w:pStyle w:val="References"/>
      </w:pPr>
      <w:r w:rsidRPr="003152CC">
        <w:t>[9]</w:t>
      </w:r>
      <w:r w:rsidRPr="003152CC">
        <w:tab/>
        <w:t xml:space="preserve">A. Dinter, E. G. Berger, </w:t>
      </w:r>
      <w:r w:rsidRPr="003152CC">
        <w:rPr>
          <w:i/>
          <w:iCs/>
        </w:rPr>
        <w:t>Histochemistry</w:t>
      </w:r>
      <w:r w:rsidRPr="003152CC">
        <w:t xml:space="preserve"> </w:t>
      </w:r>
      <w:r w:rsidRPr="003152CC">
        <w:rPr>
          <w:b/>
          <w:bCs/>
        </w:rPr>
        <w:t>1998</w:t>
      </w:r>
      <w:r w:rsidRPr="003152CC">
        <w:t xml:space="preserve">, </w:t>
      </w:r>
      <w:r w:rsidRPr="003152CC">
        <w:rPr>
          <w:i/>
          <w:iCs/>
        </w:rPr>
        <w:t>109</w:t>
      </w:r>
      <w:r w:rsidRPr="003152CC">
        <w:t>, 571–590.</w:t>
      </w:r>
    </w:p>
    <w:p w:rsidR="003152CC" w:rsidRPr="003152CC" w:rsidRDefault="003152CC" w:rsidP="00733932">
      <w:pPr>
        <w:pStyle w:val="References"/>
      </w:pPr>
      <w:r w:rsidRPr="003152CC">
        <w:t>[10]</w:t>
      </w:r>
      <w:r w:rsidRPr="003152CC">
        <w:tab/>
        <w:t xml:space="preserve">S.-M. Paek, </w:t>
      </w:r>
      <w:r w:rsidRPr="003152CC">
        <w:rPr>
          <w:i/>
          <w:iCs/>
        </w:rPr>
        <w:t>Marine Drugs</w:t>
      </w:r>
      <w:r w:rsidRPr="003152CC">
        <w:t xml:space="preserve"> </w:t>
      </w:r>
      <w:r w:rsidRPr="003152CC">
        <w:rPr>
          <w:b/>
          <w:bCs/>
        </w:rPr>
        <w:t>2018</w:t>
      </w:r>
      <w:r w:rsidRPr="003152CC">
        <w:t xml:space="preserve">, </w:t>
      </w:r>
      <w:r w:rsidRPr="003152CC">
        <w:rPr>
          <w:i/>
          <w:iCs/>
        </w:rPr>
        <w:t>16</w:t>
      </w:r>
      <w:r w:rsidRPr="003152CC">
        <w:t>, 133.</w:t>
      </w:r>
    </w:p>
    <w:p w:rsidR="003152CC" w:rsidRPr="003152CC" w:rsidRDefault="003152CC" w:rsidP="00733932">
      <w:pPr>
        <w:pStyle w:val="References"/>
      </w:pPr>
      <w:r w:rsidRPr="003152CC">
        <w:t>[11]</w:t>
      </w:r>
      <w:r w:rsidRPr="003152CC">
        <w:tab/>
        <w:t xml:space="preserve">E. J. Corey, R. H. Wollenberg, </w:t>
      </w:r>
      <w:r w:rsidRPr="003152CC">
        <w:rPr>
          <w:i/>
          <w:iCs/>
        </w:rPr>
        <w:t>Tetrahedron Lett.</w:t>
      </w:r>
      <w:r w:rsidRPr="003152CC">
        <w:t xml:space="preserve"> </w:t>
      </w:r>
      <w:r w:rsidRPr="003152CC">
        <w:rPr>
          <w:b/>
          <w:bCs/>
        </w:rPr>
        <w:t>1976</w:t>
      </w:r>
      <w:r w:rsidRPr="003152CC">
        <w:t xml:space="preserve">, </w:t>
      </w:r>
      <w:r w:rsidRPr="003152CC">
        <w:rPr>
          <w:i/>
          <w:iCs/>
        </w:rPr>
        <w:t>17</w:t>
      </w:r>
      <w:r w:rsidRPr="003152CC">
        <w:t>, 4705–4708.</w:t>
      </w:r>
    </w:p>
    <w:p w:rsidR="003152CC" w:rsidRPr="003152CC" w:rsidRDefault="003152CC" w:rsidP="00733932">
      <w:pPr>
        <w:pStyle w:val="References"/>
      </w:pPr>
      <w:r w:rsidRPr="003152CC">
        <w:t>[12]</w:t>
      </w:r>
      <w:r w:rsidRPr="003152CC">
        <w:tab/>
        <w:t xml:space="preserve">E. J. Corey, R. H. Wollenberg, D. R. Williams, </w:t>
      </w:r>
      <w:r w:rsidRPr="003152CC">
        <w:rPr>
          <w:i/>
          <w:iCs/>
        </w:rPr>
        <w:t>Tetrahedron Lett.</w:t>
      </w:r>
      <w:r w:rsidRPr="003152CC">
        <w:t xml:space="preserve"> </w:t>
      </w:r>
      <w:r w:rsidRPr="003152CC">
        <w:rPr>
          <w:b/>
          <w:bCs/>
        </w:rPr>
        <w:t>1977</w:t>
      </w:r>
      <w:r w:rsidRPr="003152CC">
        <w:t xml:space="preserve">, </w:t>
      </w:r>
      <w:r w:rsidRPr="003152CC">
        <w:rPr>
          <w:i/>
          <w:iCs/>
        </w:rPr>
        <w:t>18</w:t>
      </w:r>
      <w:r w:rsidRPr="003152CC">
        <w:t>, 2243–2246.</w:t>
      </w:r>
    </w:p>
    <w:p w:rsidR="003152CC" w:rsidRPr="003152CC" w:rsidRDefault="003152CC" w:rsidP="00733932">
      <w:pPr>
        <w:pStyle w:val="References"/>
      </w:pPr>
      <w:r w:rsidRPr="003152CC">
        <w:t>[13]</w:t>
      </w:r>
      <w:r w:rsidRPr="003152CC">
        <w:tab/>
        <w:t xml:space="preserve">P. A. Bartlett, F. R. Green, </w:t>
      </w:r>
      <w:r w:rsidRPr="003152CC">
        <w:rPr>
          <w:i/>
          <w:iCs/>
        </w:rPr>
        <w:t>J. Am. Chem. Soc.</w:t>
      </w:r>
      <w:r w:rsidRPr="003152CC">
        <w:t xml:space="preserve"> </w:t>
      </w:r>
      <w:r w:rsidRPr="003152CC">
        <w:rPr>
          <w:b/>
          <w:bCs/>
        </w:rPr>
        <w:t>1978</w:t>
      </w:r>
      <w:r w:rsidRPr="003152CC">
        <w:t xml:space="preserve">, </w:t>
      </w:r>
      <w:r w:rsidRPr="003152CC">
        <w:rPr>
          <w:i/>
          <w:iCs/>
        </w:rPr>
        <w:t>100</w:t>
      </w:r>
      <w:r w:rsidRPr="003152CC">
        <w:t>, 4858–4865.</w:t>
      </w:r>
    </w:p>
    <w:p w:rsidR="003152CC" w:rsidRPr="003152CC" w:rsidRDefault="003152CC" w:rsidP="00733932">
      <w:pPr>
        <w:pStyle w:val="References"/>
      </w:pPr>
      <w:r w:rsidRPr="003152CC">
        <w:t>[14]</w:t>
      </w:r>
      <w:r w:rsidRPr="003152CC">
        <w:tab/>
        <w:t xml:space="preserve">A. E. Greene, C. Le Drian, P. Crabbe, </w:t>
      </w:r>
      <w:r w:rsidRPr="003152CC">
        <w:rPr>
          <w:i/>
          <w:iCs/>
        </w:rPr>
        <w:t>J. Am. Chem. Soc.</w:t>
      </w:r>
      <w:r w:rsidRPr="003152CC">
        <w:t xml:space="preserve"> </w:t>
      </w:r>
      <w:r w:rsidRPr="003152CC">
        <w:rPr>
          <w:b/>
          <w:bCs/>
        </w:rPr>
        <w:t>1980</w:t>
      </w:r>
      <w:r w:rsidRPr="003152CC">
        <w:t xml:space="preserve">, </w:t>
      </w:r>
      <w:r w:rsidRPr="003152CC">
        <w:rPr>
          <w:i/>
          <w:iCs/>
        </w:rPr>
        <w:t>102</w:t>
      </w:r>
      <w:r w:rsidRPr="003152CC">
        <w:t>, 7583–7584.</w:t>
      </w:r>
    </w:p>
    <w:p w:rsidR="003152CC" w:rsidRPr="003152CC" w:rsidRDefault="003152CC" w:rsidP="00733932">
      <w:pPr>
        <w:pStyle w:val="References"/>
      </w:pPr>
      <w:r w:rsidRPr="003152CC">
        <w:t>[15]</w:t>
      </w:r>
      <w:r w:rsidRPr="003152CC">
        <w:tab/>
        <w:t xml:space="preserve">Y. Köksal, P. Raddatz, E. Winterfeldt, </w:t>
      </w:r>
      <w:r w:rsidRPr="003152CC">
        <w:rPr>
          <w:i/>
          <w:iCs/>
        </w:rPr>
        <w:t>Angew. Chem. Int. Ed. Engl.</w:t>
      </w:r>
      <w:r w:rsidRPr="003152CC">
        <w:t xml:space="preserve"> </w:t>
      </w:r>
      <w:r w:rsidRPr="003152CC">
        <w:rPr>
          <w:b/>
          <w:bCs/>
        </w:rPr>
        <w:t>1980</w:t>
      </w:r>
      <w:r w:rsidRPr="003152CC">
        <w:t xml:space="preserve">, </w:t>
      </w:r>
      <w:r w:rsidRPr="003152CC">
        <w:rPr>
          <w:i/>
          <w:iCs/>
        </w:rPr>
        <w:t>19</w:t>
      </w:r>
      <w:r w:rsidRPr="003152CC">
        <w:t>, 472–473.</w:t>
      </w:r>
    </w:p>
    <w:p w:rsidR="003152CC" w:rsidRPr="003152CC" w:rsidRDefault="003152CC" w:rsidP="00733932">
      <w:pPr>
        <w:pStyle w:val="References"/>
      </w:pPr>
      <w:r w:rsidRPr="003152CC">
        <w:t>[16]</w:t>
      </w:r>
      <w:r w:rsidRPr="003152CC">
        <w:tab/>
        <w:t xml:space="preserve">H. Ohrui, H. Kuzuhara, </w:t>
      </w:r>
      <w:r w:rsidRPr="003152CC">
        <w:rPr>
          <w:i/>
          <w:iCs/>
        </w:rPr>
        <w:t>Agric. Biol. Chem.</w:t>
      </w:r>
      <w:r w:rsidRPr="003152CC">
        <w:t xml:space="preserve"> </w:t>
      </w:r>
      <w:r w:rsidRPr="003152CC">
        <w:rPr>
          <w:b/>
          <w:bCs/>
        </w:rPr>
        <w:t>1980</w:t>
      </w:r>
      <w:r w:rsidRPr="003152CC">
        <w:t xml:space="preserve">, </w:t>
      </w:r>
      <w:r w:rsidRPr="003152CC">
        <w:rPr>
          <w:i/>
          <w:iCs/>
        </w:rPr>
        <w:t>44</w:t>
      </w:r>
      <w:r w:rsidRPr="003152CC">
        <w:t>, 907–912.</w:t>
      </w:r>
    </w:p>
    <w:p w:rsidR="003152CC" w:rsidRPr="003152CC" w:rsidRDefault="003152CC" w:rsidP="00733932">
      <w:pPr>
        <w:pStyle w:val="References"/>
      </w:pPr>
      <w:r w:rsidRPr="003152CC">
        <w:t>[17]</w:t>
      </w:r>
      <w:r w:rsidRPr="003152CC">
        <w:tab/>
        <w:t xml:space="preserve">M. Honda, K. Hirata, H. Sueoka, T. Katsuki, M. Yamaguchi, </w:t>
      </w:r>
      <w:r w:rsidRPr="003152CC">
        <w:rPr>
          <w:i/>
          <w:iCs/>
        </w:rPr>
        <w:t>Tetrahedron Lett.</w:t>
      </w:r>
      <w:r w:rsidRPr="003152CC">
        <w:t xml:space="preserve"> </w:t>
      </w:r>
      <w:r w:rsidRPr="003152CC">
        <w:rPr>
          <w:b/>
          <w:bCs/>
        </w:rPr>
        <w:t>1981</w:t>
      </w:r>
      <w:r w:rsidRPr="003152CC">
        <w:t xml:space="preserve">, </w:t>
      </w:r>
      <w:r w:rsidRPr="003152CC">
        <w:rPr>
          <w:i/>
          <w:iCs/>
        </w:rPr>
        <w:t>22</w:t>
      </w:r>
      <w:r w:rsidRPr="003152CC">
        <w:t>, 2679–2682.</w:t>
      </w:r>
    </w:p>
    <w:p w:rsidR="003152CC" w:rsidRPr="003152CC" w:rsidRDefault="003152CC" w:rsidP="00733932">
      <w:pPr>
        <w:pStyle w:val="References"/>
      </w:pPr>
      <w:r w:rsidRPr="003152CC">
        <w:t>[18]</w:t>
      </w:r>
      <w:r w:rsidRPr="003152CC">
        <w:tab/>
        <w:t xml:space="preserve">P. Raddatz, E. Winterfeldt, </w:t>
      </w:r>
      <w:r w:rsidRPr="003152CC">
        <w:rPr>
          <w:i/>
          <w:iCs/>
        </w:rPr>
        <w:t>Angew. Chem. Int. Ed. Engl.</w:t>
      </w:r>
      <w:r w:rsidRPr="003152CC">
        <w:t xml:space="preserve"> </w:t>
      </w:r>
      <w:r w:rsidRPr="003152CC">
        <w:rPr>
          <w:b/>
          <w:bCs/>
        </w:rPr>
        <w:t>1981</w:t>
      </w:r>
      <w:r w:rsidRPr="003152CC">
        <w:t xml:space="preserve">, </w:t>
      </w:r>
      <w:r w:rsidRPr="003152CC">
        <w:rPr>
          <w:i/>
          <w:iCs/>
        </w:rPr>
        <w:t>20</w:t>
      </w:r>
      <w:r w:rsidRPr="003152CC">
        <w:t>, 286–287.</w:t>
      </w:r>
    </w:p>
    <w:p w:rsidR="003152CC" w:rsidRPr="003152CC" w:rsidRDefault="003152CC" w:rsidP="00733932">
      <w:pPr>
        <w:pStyle w:val="References"/>
      </w:pPr>
      <w:r w:rsidRPr="003152CC">
        <w:t>[19]</w:t>
      </w:r>
      <w:r w:rsidRPr="003152CC">
        <w:tab/>
        <w:t xml:space="preserve">C. Le Drian, A. E. Greene, </w:t>
      </w:r>
      <w:r w:rsidRPr="003152CC">
        <w:rPr>
          <w:i/>
          <w:iCs/>
        </w:rPr>
        <w:t>J. Am. Chem. Soc.</w:t>
      </w:r>
      <w:r w:rsidRPr="003152CC">
        <w:t xml:space="preserve"> </w:t>
      </w:r>
      <w:r w:rsidRPr="003152CC">
        <w:rPr>
          <w:b/>
          <w:bCs/>
        </w:rPr>
        <w:t>1982</w:t>
      </w:r>
      <w:r w:rsidRPr="003152CC">
        <w:t xml:space="preserve">, </w:t>
      </w:r>
      <w:r w:rsidRPr="003152CC">
        <w:rPr>
          <w:i/>
          <w:iCs/>
        </w:rPr>
        <w:t>104</w:t>
      </w:r>
      <w:r w:rsidRPr="003152CC">
        <w:t>, 5473–5483.</w:t>
      </w:r>
    </w:p>
    <w:p w:rsidR="003152CC" w:rsidRPr="003152CC" w:rsidRDefault="003152CC" w:rsidP="00733932">
      <w:pPr>
        <w:pStyle w:val="References"/>
      </w:pPr>
      <w:r w:rsidRPr="003152CC">
        <w:t>[20]</w:t>
      </w:r>
      <w:r w:rsidRPr="003152CC">
        <w:tab/>
        <w:t xml:space="preserve">H.-J. Gais, K. L. Lukas, </w:t>
      </w:r>
      <w:r w:rsidRPr="003152CC">
        <w:rPr>
          <w:i/>
          <w:iCs/>
        </w:rPr>
        <w:t>Angew. Chem. Int. Ed. Engl.</w:t>
      </w:r>
      <w:r w:rsidRPr="003152CC">
        <w:t xml:space="preserve"> </w:t>
      </w:r>
      <w:r w:rsidRPr="003152CC">
        <w:rPr>
          <w:b/>
          <w:bCs/>
        </w:rPr>
        <w:t>1984</w:t>
      </w:r>
      <w:r w:rsidRPr="003152CC">
        <w:t xml:space="preserve">, </w:t>
      </w:r>
      <w:r w:rsidRPr="003152CC">
        <w:rPr>
          <w:i/>
          <w:iCs/>
        </w:rPr>
        <w:t>23</w:t>
      </w:r>
      <w:r w:rsidRPr="003152CC">
        <w:t>, 142–143.</w:t>
      </w:r>
    </w:p>
    <w:p w:rsidR="003152CC" w:rsidRPr="003152CC" w:rsidRDefault="003152CC" w:rsidP="00733932">
      <w:pPr>
        <w:pStyle w:val="References"/>
      </w:pPr>
      <w:r w:rsidRPr="003152CC">
        <w:t>[21]</w:t>
      </w:r>
      <w:r w:rsidRPr="003152CC">
        <w:tab/>
        <w:t xml:space="preserve">T. Kitahara, K. Mori, </w:t>
      </w:r>
      <w:r w:rsidRPr="003152CC">
        <w:rPr>
          <w:i/>
          <w:iCs/>
        </w:rPr>
        <w:t>Tetrahedron</w:t>
      </w:r>
      <w:r w:rsidRPr="003152CC">
        <w:t xml:space="preserve"> </w:t>
      </w:r>
      <w:r w:rsidRPr="003152CC">
        <w:rPr>
          <w:b/>
          <w:bCs/>
        </w:rPr>
        <w:t>1984</w:t>
      </w:r>
      <w:r w:rsidRPr="003152CC">
        <w:t xml:space="preserve">, </w:t>
      </w:r>
      <w:r w:rsidRPr="003152CC">
        <w:rPr>
          <w:i/>
          <w:iCs/>
        </w:rPr>
        <w:t>40</w:t>
      </w:r>
      <w:r w:rsidRPr="003152CC">
        <w:t>, 2935–2944.</w:t>
      </w:r>
    </w:p>
    <w:p w:rsidR="003152CC" w:rsidRPr="003152CC" w:rsidRDefault="003152CC" w:rsidP="00733932">
      <w:pPr>
        <w:pStyle w:val="References"/>
      </w:pPr>
      <w:r w:rsidRPr="003152CC">
        <w:t>[22]</w:t>
      </w:r>
      <w:r w:rsidRPr="003152CC">
        <w:tab/>
        <w:t xml:space="preserve">K. Nakatani, S. Isoe, </w:t>
      </w:r>
      <w:r w:rsidRPr="003152CC">
        <w:rPr>
          <w:i/>
          <w:iCs/>
        </w:rPr>
        <w:t>Tetrahedron Lett.</w:t>
      </w:r>
      <w:r w:rsidRPr="003152CC">
        <w:t xml:space="preserve"> </w:t>
      </w:r>
      <w:r w:rsidRPr="003152CC">
        <w:rPr>
          <w:b/>
          <w:bCs/>
        </w:rPr>
        <w:t>1985</w:t>
      </w:r>
      <w:r w:rsidRPr="003152CC">
        <w:t xml:space="preserve">, </w:t>
      </w:r>
      <w:r w:rsidRPr="003152CC">
        <w:rPr>
          <w:i/>
          <w:iCs/>
        </w:rPr>
        <w:t>26</w:t>
      </w:r>
      <w:r w:rsidRPr="003152CC">
        <w:t>, 2209–2212.</w:t>
      </w:r>
    </w:p>
    <w:p w:rsidR="003152CC" w:rsidRPr="003152CC" w:rsidRDefault="003152CC" w:rsidP="00733932">
      <w:pPr>
        <w:pStyle w:val="References"/>
      </w:pPr>
      <w:r w:rsidRPr="003152CC">
        <w:t>[23]</w:t>
      </w:r>
      <w:r w:rsidRPr="003152CC">
        <w:tab/>
        <w:t xml:space="preserve">K. Ueno, H. Suemune, S. Saeki, K. Sakai, </w:t>
      </w:r>
      <w:r w:rsidRPr="003152CC">
        <w:rPr>
          <w:i/>
          <w:iCs/>
        </w:rPr>
        <w:t>Chem. Pharm. Bull.</w:t>
      </w:r>
      <w:r w:rsidRPr="003152CC">
        <w:t xml:space="preserve"> </w:t>
      </w:r>
      <w:r w:rsidRPr="003152CC">
        <w:rPr>
          <w:b/>
          <w:bCs/>
        </w:rPr>
        <w:t>1985</w:t>
      </w:r>
      <w:r w:rsidRPr="003152CC">
        <w:t xml:space="preserve">, </w:t>
      </w:r>
      <w:r w:rsidRPr="003152CC">
        <w:rPr>
          <w:i/>
          <w:iCs/>
        </w:rPr>
        <w:t>33</w:t>
      </w:r>
      <w:r w:rsidRPr="003152CC">
        <w:t>, 4021–4025.</w:t>
      </w:r>
    </w:p>
    <w:p w:rsidR="003152CC" w:rsidRPr="003152CC" w:rsidRDefault="003152CC" w:rsidP="00733932">
      <w:pPr>
        <w:pStyle w:val="References"/>
      </w:pPr>
      <w:r w:rsidRPr="003152CC">
        <w:t>[24]</w:t>
      </w:r>
      <w:r w:rsidRPr="003152CC">
        <w:tab/>
        <w:t xml:space="preserve">B. M. Trost, Joseph. Lynch, Patrice. Renaut, D. H. Steinman, </w:t>
      </w:r>
      <w:r w:rsidRPr="003152CC">
        <w:rPr>
          <w:i/>
          <w:iCs/>
        </w:rPr>
        <w:t>J. Am. Chem. Soc.</w:t>
      </w:r>
      <w:r w:rsidRPr="003152CC">
        <w:t xml:space="preserve"> </w:t>
      </w:r>
      <w:r w:rsidRPr="003152CC">
        <w:rPr>
          <w:b/>
          <w:bCs/>
        </w:rPr>
        <w:t>1986</w:t>
      </w:r>
      <w:r w:rsidRPr="003152CC">
        <w:t xml:space="preserve">, </w:t>
      </w:r>
      <w:r w:rsidRPr="003152CC">
        <w:rPr>
          <w:i/>
          <w:iCs/>
        </w:rPr>
        <w:t>108</w:t>
      </w:r>
      <w:r w:rsidRPr="003152CC">
        <w:t>, 284–291.</w:t>
      </w:r>
    </w:p>
    <w:p w:rsidR="003152CC" w:rsidRPr="003152CC" w:rsidRDefault="003152CC" w:rsidP="00733932">
      <w:pPr>
        <w:pStyle w:val="References"/>
      </w:pPr>
      <w:r w:rsidRPr="003152CC">
        <w:t>[25]</w:t>
      </w:r>
      <w:r w:rsidRPr="003152CC">
        <w:tab/>
        <w:t xml:space="preserve">S. Hatakeyama, K. Osanai, H. Numata, S. Takano, </w:t>
      </w:r>
      <w:r w:rsidRPr="003152CC">
        <w:rPr>
          <w:i/>
          <w:iCs/>
        </w:rPr>
        <w:t>Tetrahedron Lett.</w:t>
      </w:r>
      <w:r w:rsidRPr="003152CC">
        <w:t xml:space="preserve"> </w:t>
      </w:r>
      <w:r w:rsidRPr="003152CC">
        <w:rPr>
          <w:b/>
          <w:bCs/>
        </w:rPr>
        <w:t>1989</w:t>
      </w:r>
      <w:r w:rsidRPr="003152CC">
        <w:t xml:space="preserve">, </w:t>
      </w:r>
      <w:r w:rsidRPr="003152CC">
        <w:rPr>
          <w:i/>
          <w:iCs/>
        </w:rPr>
        <w:t>30</w:t>
      </w:r>
      <w:r w:rsidRPr="003152CC">
        <w:t>, 4845–4848.</w:t>
      </w:r>
    </w:p>
    <w:p w:rsidR="003152CC" w:rsidRPr="003152CC" w:rsidRDefault="003152CC" w:rsidP="00733932">
      <w:pPr>
        <w:pStyle w:val="References"/>
      </w:pPr>
      <w:r w:rsidRPr="003152CC">
        <w:t>[26]</w:t>
      </w:r>
      <w:r w:rsidRPr="003152CC">
        <w:tab/>
        <w:t xml:space="preserve">E. J. Corey, P. Carpino, </w:t>
      </w:r>
      <w:r w:rsidRPr="003152CC">
        <w:rPr>
          <w:i/>
          <w:iCs/>
        </w:rPr>
        <w:t>Tetrahedron Lett.</w:t>
      </w:r>
      <w:r w:rsidRPr="003152CC">
        <w:t xml:space="preserve"> </w:t>
      </w:r>
      <w:r w:rsidRPr="003152CC">
        <w:rPr>
          <w:b/>
          <w:bCs/>
        </w:rPr>
        <w:t>1990</w:t>
      </w:r>
      <w:r w:rsidRPr="003152CC">
        <w:t xml:space="preserve">, </w:t>
      </w:r>
      <w:r w:rsidRPr="003152CC">
        <w:rPr>
          <w:i/>
          <w:iCs/>
        </w:rPr>
        <w:t>31</w:t>
      </w:r>
      <w:r w:rsidRPr="003152CC">
        <w:t>, 7555–7558.</w:t>
      </w:r>
    </w:p>
    <w:p w:rsidR="003152CC" w:rsidRPr="003152CC" w:rsidRDefault="003152CC" w:rsidP="00733932">
      <w:pPr>
        <w:pStyle w:val="References"/>
      </w:pPr>
      <w:r w:rsidRPr="003152CC">
        <w:t>[27]</w:t>
      </w:r>
      <w:r w:rsidRPr="003152CC">
        <w:tab/>
        <w:t xml:space="preserve">S. Hatakeyama, K. Sugawara, M. Kawamura, S. Takano, </w:t>
      </w:r>
      <w:r w:rsidRPr="003152CC">
        <w:rPr>
          <w:i/>
          <w:iCs/>
        </w:rPr>
        <w:t>Synlett</w:t>
      </w:r>
      <w:r w:rsidRPr="003152CC">
        <w:t xml:space="preserve"> </w:t>
      </w:r>
      <w:r w:rsidRPr="003152CC">
        <w:rPr>
          <w:b/>
          <w:bCs/>
        </w:rPr>
        <w:t>1990</w:t>
      </w:r>
      <w:r w:rsidRPr="003152CC">
        <w:t xml:space="preserve">, </w:t>
      </w:r>
      <w:r w:rsidRPr="003152CC">
        <w:rPr>
          <w:i/>
          <w:iCs/>
        </w:rPr>
        <w:t>1990</w:t>
      </w:r>
      <w:r w:rsidRPr="003152CC">
        <w:t>, 691–693.</w:t>
      </w:r>
    </w:p>
    <w:p w:rsidR="003152CC" w:rsidRPr="003152CC" w:rsidRDefault="003152CC" w:rsidP="00733932">
      <w:pPr>
        <w:pStyle w:val="References"/>
      </w:pPr>
      <w:r w:rsidRPr="003152CC">
        <w:t>[28]</w:t>
      </w:r>
      <w:r w:rsidRPr="003152CC">
        <w:tab/>
        <w:t xml:space="preserve">J. Nokami, M. Ohkura, Y. Dan-Oh, Y. Sakamoto, </w:t>
      </w:r>
      <w:r w:rsidRPr="003152CC">
        <w:rPr>
          <w:i/>
          <w:iCs/>
        </w:rPr>
        <w:t>Tetrahedron Lett.</w:t>
      </w:r>
      <w:r w:rsidRPr="003152CC">
        <w:t xml:space="preserve"> </w:t>
      </w:r>
      <w:r w:rsidRPr="003152CC">
        <w:rPr>
          <w:b/>
          <w:bCs/>
        </w:rPr>
        <w:t>1991</w:t>
      </w:r>
      <w:r w:rsidRPr="003152CC">
        <w:t xml:space="preserve">, </w:t>
      </w:r>
      <w:r w:rsidRPr="003152CC">
        <w:rPr>
          <w:i/>
          <w:iCs/>
        </w:rPr>
        <w:t>32</w:t>
      </w:r>
      <w:r w:rsidRPr="003152CC">
        <w:t>, 2409–2412.</w:t>
      </w:r>
    </w:p>
    <w:p w:rsidR="003152CC" w:rsidRPr="003152CC" w:rsidRDefault="003152CC" w:rsidP="00733932">
      <w:pPr>
        <w:pStyle w:val="References"/>
      </w:pPr>
      <w:r w:rsidRPr="003152CC">
        <w:t>[29]</w:t>
      </w:r>
      <w:r w:rsidRPr="003152CC">
        <w:tab/>
        <w:t xml:space="preserve">D. F. Taber, L. J. Silverberg, E. D. Robinson, </w:t>
      </w:r>
      <w:r w:rsidRPr="003152CC">
        <w:rPr>
          <w:i/>
          <w:iCs/>
        </w:rPr>
        <w:t>J. Am. Chem. Soc.</w:t>
      </w:r>
      <w:r w:rsidRPr="003152CC">
        <w:t xml:space="preserve"> </w:t>
      </w:r>
      <w:r w:rsidRPr="003152CC">
        <w:rPr>
          <w:b/>
          <w:bCs/>
        </w:rPr>
        <w:t>1991</w:t>
      </w:r>
      <w:r w:rsidRPr="003152CC">
        <w:t xml:space="preserve">, </w:t>
      </w:r>
      <w:r w:rsidRPr="003152CC">
        <w:rPr>
          <w:i/>
          <w:iCs/>
        </w:rPr>
        <w:t>113</w:t>
      </w:r>
      <w:r w:rsidRPr="003152CC">
        <w:t>, 6639–6645.</w:t>
      </w:r>
    </w:p>
    <w:p w:rsidR="003152CC" w:rsidRPr="003152CC" w:rsidRDefault="003152CC" w:rsidP="00733932">
      <w:pPr>
        <w:pStyle w:val="References"/>
      </w:pPr>
      <w:r w:rsidRPr="003152CC">
        <w:t>[30]</w:t>
      </w:r>
      <w:r w:rsidRPr="003152CC">
        <w:tab/>
        <w:t xml:space="preserve">G. Solladie, O. Lohse, </w:t>
      </w:r>
      <w:r w:rsidRPr="003152CC">
        <w:rPr>
          <w:i/>
          <w:iCs/>
        </w:rPr>
        <w:t>J. Org. Chem.</w:t>
      </w:r>
      <w:r w:rsidRPr="003152CC">
        <w:t xml:space="preserve"> </w:t>
      </w:r>
      <w:r w:rsidRPr="003152CC">
        <w:rPr>
          <w:b/>
          <w:bCs/>
        </w:rPr>
        <w:t>1993</w:t>
      </w:r>
      <w:r w:rsidRPr="003152CC">
        <w:t xml:space="preserve">, </w:t>
      </w:r>
      <w:r w:rsidRPr="003152CC">
        <w:rPr>
          <w:i/>
          <w:iCs/>
        </w:rPr>
        <w:t>58</w:t>
      </w:r>
      <w:r w:rsidRPr="003152CC">
        <w:t>, 4555–4563.</w:t>
      </w:r>
    </w:p>
    <w:p w:rsidR="003152CC" w:rsidRPr="003152CC" w:rsidRDefault="003152CC" w:rsidP="00733932">
      <w:pPr>
        <w:pStyle w:val="References"/>
      </w:pPr>
      <w:r w:rsidRPr="003152CC">
        <w:t>[31]</w:t>
      </w:r>
      <w:r w:rsidRPr="003152CC">
        <w:tab/>
        <w:t xml:space="preserve">A. J. Carnell, G. Casy, G. Gorins, A. Kompany-Saeid, R. McCague, H. F. Olivo, S. M. Roberts, A. J. Willetts, </w:t>
      </w:r>
      <w:r w:rsidRPr="003152CC">
        <w:rPr>
          <w:i/>
          <w:iCs/>
        </w:rPr>
        <w:t>J. Chem. Soc., Perkin Trans. 1</w:t>
      </w:r>
      <w:r w:rsidRPr="003152CC">
        <w:t xml:space="preserve"> </w:t>
      </w:r>
      <w:r w:rsidRPr="003152CC">
        <w:rPr>
          <w:b/>
          <w:bCs/>
        </w:rPr>
        <w:t>1994</w:t>
      </w:r>
      <w:r w:rsidRPr="003152CC">
        <w:t xml:space="preserve">, </w:t>
      </w:r>
      <w:r w:rsidRPr="003152CC">
        <w:rPr>
          <w:i/>
          <w:iCs/>
        </w:rPr>
        <w:t>0</w:t>
      </w:r>
      <w:r w:rsidRPr="003152CC">
        <w:t>, 3431–3439.</w:t>
      </w:r>
    </w:p>
    <w:p w:rsidR="003152CC" w:rsidRPr="003152CC" w:rsidRDefault="003152CC" w:rsidP="00733932">
      <w:pPr>
        <w:pStyle w:val="References"/>
      </w:pPr>
      <w:r w:rsidRPr="003152CC">
        <w:t>[32]</w:t>
      </w:r>
      <w:r w:rsidRPr="003152CC">
        <w:tab/>
        <w:t xml:space="preserve">H. Miyaoka, M. Kajiwara, </w:t>
      </w:r>
      <w:r w:rsidRPr="003152CC">
        <w:rPr>
          <w:i/>
          <w:iCs/>
        </w:rPr>
        <w:t>J. Chem. Soc., Chem. Commun.</w:t>
      </w:r>
      <w:r w:rsidRPr="003152CC">
        <w:t xml:space="preserve"> </w:t>
      </w:r>
      <w:r w:rsidRPr="003152CC">
        <w:rPr>
          <w:b/>
          <w:bCs/>
        </w:rPr>
        <w:t>1994</w:t>
      </w:r>
      <w:r w:rsidRPr="003152CC">
        <w:t xml:space="preserve">, </w:t>
      </w:r>
      <w:r w:rsidRPr="003152CC">
        <w:rPr>
          <w:i/>
          <w:iCs/>
        </w:rPr>
        <w:t>0</w:t>
      </w:r>
      <w:r w:rsidRPr="003152CC">
        <w:t>, 483–484.</w:t>
      </w:r>
    </w:p>
    <w:p w:rsidR="003152CC" w:rsidRPr="003152CC" w:rsidRDefault="003152CC" w:rsidP="00733932">
      <w:pPr>
        <w:pStyle w:val="References"/>
      </w:pPr>
      <w:r w:rsidRPr="003152CC">
        <w:t>[33]</w:t>
      </w:r>
      <w:r w:rsidRPr="003152CC">
        <w:tab/>
        <w:t xml:space="preserve">V. Bernardes, N. Kann, A. Riera, A. Moyano, M. A. Pericas, A. E. Greene, </w:t>
      </w:r>
      <w:r w:rsidRPr="003152CC">
        <w:rPr>
          <w:i/>
          <w:iCs/>
        </w:rPr>
        <w:t>J. Org. Chem.</w:t>
      </w:r>
      <w:r w:rsidRPr="003152CC">
        <w:t xml:space="preserve"> </w:t>
      </w:r>
      <w:r w:rsidRPr="003152CC">
        <w:rPr>
          <w:b/>
          <w:bCs/>
        </w:rPr>
        <w:t>1995</w:t>
      </w:r>
      <w:r w:rsidRPr="003152CC">
        <w:t xml:space="preserve">, </w:t>
      </w:r>
      <w:r w:rsidRPr="003152CC">
        <w:rPr>
          <w:i/>
          <w:iCs/>
        </w:rPr>
        <w:t>60</w:t>
      </w:r>
      <w:r w:rsidRPr="003152CC">
        <w:t>, 6670–6671.</w:t>
      </w:r>
    </w:p>
    <w:p w:rsidR="003152CC" w:rsidRPr="003152CC" w:rsidRDefault="003152CC" w:rsidP="00733932">
      <w:pPr>
        <w:pStyle w:val="References"/>
      </w:pPr>
      <w:r w:rsidRPr="003152CC">
        <w:t>[34]</w:t>
      </w:r>
      <w:r w:rsidRPr="003152CC">
        <w:tab/>
        <w:t xml:space="preserve">K. Tomooka, K. Ishikawa, T. Nakai, </w:t>
      </w:r>
      <w:r w:rsidRPr="003152CC">
        <w:rPr>
          <w:i/>
          <w:iCs/>
        </w:rPr>
        <w:t>Synlett</w:t>
      </w:r>
      <w:r w:rsidRPr="003152CC">
        <w:t xml:space="preserve"> </w:t>
      </w:r>
      <w:r w:rsidRPr="003152CC">
        <w:rPr>
          <w:b/>
          <w:bCs/>
        </w:rPr>
        <w:t>1995</w:t>
      </w:r>
      <w:r w:rsidRPr="003152CC">
        <w:t xml:space="preserve">, </w:t>
      </w:r>
      <w:r w:rsidRPr="003152CC">
        <w:rPr>
          <w:i/>
          <w:iCs/>
        </w:rPr>
        <w:t>1995</w:t>
      </w:r>
      <w:r w:rsidRPr="003152CC">
        <w:t>, 901–902.</w:t>
      </w:r>
    </w:p>
    <w:p w:rsidR="003152CC" w:rsidRPr="003152CC" w:rsidRDefault="003152CC" w:rsidP="00733932">
      <w:pPr>
        <w:pStyle w:val="References"/>
      </w:pPr>
      <w:r w:rsidRPr="003152CC">
        <w:t>[35]</w:t>
      </w:r>
      <w:r w:rsidRPr="003152CC">
        <w:tab/>
        <w:t xml:space="preserve">Y. Kobayashi, K. Watatani, Y. Kikori, R. Mizojiri, </w:t>
      </w:r>
      <w:r w:rsidRPr="003152CC">
        <w:rPr>
          <w:i/>
          <w:iCs/>
        </w:rPr>
        <w:t>Tetrahedron Letters</w:t>
      </w:r>
      <w:r w:rsidRPr="003152CC">
        <w:t xml:space="preserve"> </w:t>
      </w:r>
      <w:r w:rsidRPr="003152CC">
        <w:rPr>
          <w:b/>
          <w:bCs/>
        </w:rPr>
        <w:t>1996</w:t>
      </w:r>
      <w:r w:rsidRPr="003152CC">
        <w:t xml:space="preserve">, </w:t>
      </w:r>
      <w:r w:rsidRPr="003152CC">
        <w:rPr>
          <w:i/>
          <w:iCs/>
        </w:rPr>
        <w:t>37</w:t>
      </w:r>
      <w:r w:rsidRPr="003152CC">
        <w:t>, 6125–6128.</w:t>
      </w:r>
    </w:p>
    <w:p w:rsidR="003152CC" w:rsidRPr="003152CC" w:rsidRDefault="003152CC" w:rsidP="00733932">
      <w:pPr>
        <w:pStyle w:val="References"/>
      </w:pPr>
      <w:r w:rsidRPr="003152CC">
        <w:t>[36]</w:t>
      </w:r>
      <w:r w:rsidRPr="003152CC">
        <w:tab/>
        <w:t xml:space="preserve">R. K. Haynes, W. W.-L. Lam, L.-L. Yeung, I. D. Williams, A. C. Ridley, S. M. Starling, S. C. Vonwiller, T. W. Hambley, P. Lelandais, </w:t>
      </w:r>
      <w:r w:rsidRPr="003152CC">
        <w:rPr>
          <w:i/>
          <w:iCs/>
        </w:rPr>
        <w:t>J. Org. Chem.</w:t>
      </w:r>
      <w:r w:rsidRPr="003152CC">
        <w:t xml:space="preserve"> </w:t>
      </w:r>
      <w:r w:rsidRPr="003152CC">
        <w:rPr>
          <w:b/>
          <w:bCs/>
        </w:rPr>
        <w:t>1997</w:t>
      </w:r>
      <w:r w:rsidRPr="003152CC">
        <w:t xml:space="preserve">, </w:t>
      </w:r>
      <w:r w:rsidRPr="003152CC">
        <w:rPr>
          <w:i/>
          <w:iCs/>
        </w:rPr>
        <w:t>62</w:t>
      </w:r>
      <w:r w:rsidRPr="003152CC">
        <w:t>, 4552–4553.</w:t>
      </w:r>
    </w:p>
    <w:p w:rsidR="003152CC" w:rsidRPr="003152CC" w:rsidRDefault="003152CC" w:rsidP="00733932">
      <w:pPr>
        <w:pStyle w:val="References"/>
      </w:pPr>
      <w:r w:rsidRPr="003152CC">
        <w:t>[37]</w:t>
      </w:r>
      <w:r w:rsidRPr="003152CC">
        <w:tab/>
        <w:t xml:space="preserve">P. Ducray, B. Rousseau, C. Mioskowski, </w:t>
      </w:r>
      <w:r w:rsidRPr="003152CC">
        <w:rPr>
          <w:i/>
          <w:iCs/>
        </w:rPr>
        <w:t>J. Org. Chem.</w:t>
      </w:r>
      <w:r w:rsidRPr="003152CC">
        <w:t xml:space="preserve"> </w:t>
      </w:r>
      <w:r w:rsidRPr="003152CC">
        <w:rPr>
          <w:b/>
          <w:bCs/>
        </w:rPr>
        <w:t>1999</w:t>
      </w:r>
      <w:r w:rsidRPr="003152CC">
        <w:t xml:space="preserve">, </w:t>
      </w:r>
      <w:r w:rsidRPr="003152CC">
        <w:rPr>
          <w:i/>
          <w:iCs/>
        </w:rPr>
        <w:t>64</w:t>
      </w:r>
      <w:r w:rsidRPr="003152CC">
        <w:t>, 3800–3801.</w:t>
      </w:r>
    </w:p>
    <w:p w:rsidR="003152CC" w:rsidRPr="003152CC" w:rsidRDefault="003152CC" w:rsidP="00733932">
      <w:pPr>
        <w:pStyle w:val="References"/>
      </w:pPr>
      <w:r w:rsidRPr="003152CC">
        <w:t>[38]</w:t>
      </w:r>
      <w:r w:rsidRPr="003152CC">
        <w:tab/>
        <w:t xml:space="preserve">D. Kim, J. Lee, P. J. Shim, J. I. Lim, H. Jo, S. Kim, </w:t>
      </w:r>
      <w:r w:rsidRPr="003152CC">
        <w:rPr>
          <w:i/>
          <w:iCs/>
        </w:rPr>
        <w:t>J. Org. Chem.</w:t>
      </w:r>
      <w:r w:rsidRPr="003152CC">
        <w:t xml:space="preserve"> </w:t>
      </w:r>
      <w:r w:rsidRPr="003152CC">
        <w:rPr>
          <w:b/>
          <w:bCs/>
        </w:rPr>
        <w:t>2002</w:t>
      </w:r>
      <w:r w:rsidRPr="003152CC">
        <w:t xml:space="preserve">, </w:t>
      </w:r>
      <w:r w:rsidRPr="003152CC">
        <w:rPr>
          <w:i/>
          <w:iCs/>
        </w:rPr>
        <w:t>67</w:t>
      </w:r>
      <w:r w:rsidRPr="003152CC">
        <w:t>, 764–771.</w:t>
      </w:r>
    </w:p>
    <w:p w:rsidR="003152CC" w:rsidRPr="003152CC" w:rsidRDefault="003152CC" w:rsidP="00733932">
      <w:pPr>
        <w:pStyle w:val="References"/>
      </w:pPr>
      <w:r w:rsidRPr="003152CC">
        <w:t>[39]</w:t>
      </w:r>
      <w:r w:rsidRPr="003152CC">
        <w:tab/>
        <w:t xml:space="preserve">D. Kim, J. Lee, P. J. Shim, J. I. Lim, T. Doi, S. Kim, </w:t>
      </w:r>
      <w:r w:rsidRPr="003152CC">
        <w:rPr>
          <w:i/>
          <w:iCs/>
        </w:rPr>
        <w:t>J. Org. Chem.</w:t>
      </w:r>
      <w:r w:rsidRPr="003152CC">
        <w:t xml:space="preserve"> </w:t>
      </w:r>
      <w:r w:rsidRPr="003152CC">
        <w:rPr>
          <w:b/>
          <w:bCs/>
        </w:rPr>
        <w:t>2002</w:t>
      </w:r>
      <w:r w:rsidRPr="003152CC">
        <w:t xml:space="preserve">, </w:t>
      </w:r>
      <w:r w:rsidRPr="003152CC">
        <w:rPr>
          <w:i/>
          <w:iCs/>
        </w:rPr>
        <w:t>67</w:t>
      </w:r>
      <w:r w:rsidRPr="003152CC">
        <w:t>, 772–781.</w:t>
      </w:r>
    </w:p>
    <w:p w:rsidR="003152CC" w:rsidRPr="003152CC" w:rsidRDefault="003152CC" w:rsidP="00733932">
      <w:pPr>
        <w:pStyle w:val="References"/>
      </w:pPr>
      <w:r w:rsidRPr="003152CC">
        <w:t>[40]</w:t>
      </w:r>
      <w:r w:rsidRPr="003152CC">
        <w:tab/>
        <w:t xml:space="preserve">Y.-G. Suh, J.-K. Jung, S.-Y. Seo, K.-H. Min, D.-Y. Shin, Y.-S. Lee, S.-H. Kim, H.-J. Park, </w:t>
      </w:r>
      <w:r w:rsidRPr="003152CC">
        <w:rPr>
          <w:i/>
          <w:iCs/>
        </w:rPr>
        <w:t>J. Org. Chem.</w:t>
      </w:r>
      <w:r w:rsidRPr="003152CC">
        <w:t xml:space="preserve"> </w:t>
      </w:r>
      <w:r w:rsidRPr="003152CC">
        <w:rPr>
          <w:b/>
          <w:bCs/>
        </w:rPr>
        <w:t>2002</w:t>
      </w:r>
      <w:r w:rsidRPr="003152CC">
        <w:t xml:space="preserve">, </w:t>
      </w:r>
      <w:r w:rsidRPr="003152CC">
        <w:rPr>
          <w:i/>
          <w:iCs/>
        </w:rPr>
        <w:t>67</w:t>
      </w:r>
      <w:r w:rsidRPr="003152CC">
        <w:t>, 4127–4137.</w:t>
      </w:r>
    </w:p>
    <w:p w:rsidR="003152CC" w:rsidRPr="003152CC" w:rsidRDefault="003152CC" w:rsidP="00733932">
      <w:pPr>
        <w:pStyle w:val="References"/>
      </w:pPr>
      <w:r w:rsidRPr="003152CC">
        <w:t>[41]</w:t>
      </w:r>
      <w:r w:rsidRPr="003152CC">
        <w:tab/>
        <w:t xml:space="preserve">B. M. Trost, M. L. Crawley, </w:t>
      </w:r>
      <w:r w:rsidRPr="003152CC">
        <w:rPr>
          <w:i/>
          <w:iCs/>
        </w:rPr>
        <w:t>J. Am. Chem. Soc.</w:t>
      </w:r>
      <w:r w:rsidRPr="003152CC">
        <w:t xml:space="preserve"> </w:t>
      </w:r>
      <w:r w:rsidRPr="003152CC">
        <w:rPr>
          <w:b/>
          <w:bCs/>
        </w:rPr>
        <w:t>2002</w:t>
      </w:r>
      <w:r w:rsidRPr="003152CC">
        <w:t xml:space="preserve">, </w:t>
      </w:r>
      <w:r w:rsidRPr="003152CC">
        <w:rPr>
          <w:i/>
          <w:iCs/>
        </w:rPr>
        <w:t>124</w:t>
      </w:r>
      <w:r w:rsidRPr="003152CC">
        <w:t>, 9328–9329.</w:t>
      </w:r>
    </w:p>
    <w:p w:rsidR="003152CC" w:rsidRPr="003152CC" w:rsidRDefault="003152CC" w:rsidP="00733932">
      <w:pPr>
        <w:pStyle w:val="References"/>
      </w:pPr>
      <w:r w:rsidRPr="003152CC">
        <w:t>[42]</w:t>
      </w:r>
      <w:r w:rsidRPr="003152CC">
        <w:tab/>
        <w:t xml:space="preserve">Y. Wang, D. Romo, </w:t>
      </w:r>
      <w:r w:rsidRPr="003152CC">
        <w:rPr>
          <w:i/>
          <w:iCs/>
        </w:rPr>
        <w:t>Org. Lett.</w:t>
      </w:r>
      <w:r w:rsidRPr="003152CC">
        <w:t xml:space="preserve"> </w:t>
      </w:r>
      <w:r w:rsidRPr="003152CC">
        <w:rPr>
          <w:b/>
          <w:bCs/>
        </w:rPr>
        <w:t>2002</w:t>
      </w:r>
      <w:r w:rsidRPr="003152CC">
        <w:t xml:space="preserve">, </w:t>
      </w:r>
      <w:r w:rsidRPr="003152CC">
        <w:rPr>
          <w:i/>
          <w:iCs/>
        </w:rPr>
        <w:t>4</w:t>
      </w:r>
      <w:r w:rsidRPr="003152CC">
        <w:t>, 3231–3234.</w:t>
      </w:r>
    </w:p>
    <w:p w:rsidR="003152CC" w:rsidRPr="003152CC" w:rsidRDefault="003152CC" w:rsidP="00733932">
      <w:pPr>
        <w:pStyle w:val="References"/>
      </w:pPr>
      <w:r w:rsidRPr="003152CC">
        <w:t>[43]</w:t>
      </w:r>
      <w:r w:rsidRPr="003152CC">
        <w:tab/>
        <w:t xml:space="preserve">T. Hübscher, G. Helmchen, </w:t>
      </w:r>
      <w:r w:rsidRPr="003152CC">
        <w:rPr>
          <w:i/>
          <w:iCs/>
        </w:rPr>
        <w:t>Synlett</w:t>
      </w:r>
      <w:r w:rsidRPr="003152CC">
        <w:t xml:space="preserve"> </w:t>
      </w:r>
      <w:r w:rsidRPr="003152CC">
        <w:rPr>
          <w:b/>
          <w:bCs/>
        </w:rPr>
        <w:t>2006</w:t>
      </w:r>
      <w:r w:rsidRPr="003152CC">
        <w:t xml:space="preserve">, </w:t>
      </w:r>
      <w:r w:rsidRPr="003152CC">
        <w:rPr>
          <w:i/>
          <w:iCs/>
        </w:rPr>
        <w:t>2006</w:t>
      </w:r>
      <w:r w:rsidRPr="003152CC">
        <w:t>, 1323–1326.</w:t>
      </w:r>
    </w:p>
    <w:p w:rsidR="003152CC" w:rsidRPr="003152CC" w:rsidRDefault="003152CC" w:rsidP="00733932">
      <w:pPr>
        <w:pStyle w:val="References"/>
      </w:pPr>
      <w:r w:rsidRPr="003152CC">
        <w:t>[44]</w:t>
      </w:r>
      <w:r w:rsidRPr="003152CC">
        <w:tab/>
        <w:t xml:space="preserve">S.-Y. Seo, J.-K. Jung, S.-M. Paek, Y.-S. Lee, S.-H. Kim, Y.-G. Suh, </w:t>
      </w:r>
      <w:r w:rsidRPr="003152CC">
        <w:rPr>
          <w:i/>
          <w:iCs/>
        </w:rPr>
        <w:t>Tetrahedron Letters</w:t>
      </w:r>
      <w:r w:rsidRPr="003152CC">
        <w:t xml:space="preserve"> </w:t>
      </w:r>
      <w:r w:rsidRPr="003152CC">
        <w:rPr>
          <w:b/>
          <w:bCs/>
        </w:rPr>
        <w:t>2006</w:t>
      </w:r>
      <w:r w:rsidRPr="003152CC">
        <w:t xml:space="preserve">, </w:t>
      </w:r>
      <w:r w:rsidRPr="003152CC">
        <w:rPr>
          <w:i/>
          <w:iCs/>
        </w:rPr>
        <w:t>47</w:t>
      </w:r>
      <w:r w:rsidRPr="003152CC">
        <w:t>, 6527–6530.</w:t>
      </w:r>
    </w:p>
    <w:p w:rsidR="003152CC" w:rsidRPr="003152CC" w:rsidRDefault="003152CC" w:rsidP="00733932">
      <w:pPr>
        <w:pStyle w:val="References"/>
      </w:pPr>
      <w:r w:rsidRPr="003152CC">
        <w:t>[45]</w:t>
      </w:r>
      <w:r w:rsidRPr="003152CC">
        <w:tab/>
        <w:t xml:space="preserve">W. Lin, C. K. Zercher, </w:t>
      </w:r>
      <w:r w:rsidRPr="003152CC">
        <w:rPr>
          <w:i/>
          <w:iCs/>
        </w:rPr>
        <w:t>J. Org. Chem.</w:t>
      </w:r>
      <w:r w:rsidRPr="003152CC">
        <w:t xml:space="preserve"> </w:t>
      </w:r>
      <w:r w:rsidRPr="003152CC">
        <w:rPr>
          <w:b/>
          <w:bCs/>
        </w:rPr>
        <w:t>2007</w:t>
      </w:r>
      <w:r w:rsidRPr="003152CC">
        <w:t xml:space="preserve">, </w:t>
      </w:r>
      <w:r w:rsidRPr="003152CC">
        <w:rPr>
          <w:i/>
          <w:iCs/>
        </w:rPr>
        <w:t>72</w:t>
      </w:r>
      <w:r w:rsidRPr="003152CC">
        <w:t>, 4390–4395.</w:t>
      </w:r>
    </w:p>
    <w:p w:rsidR="003152CC" w:rsidRPr="003152CC" w:rsidRDefault="003152CC" w:rsidP="00733932">
      <w:pPr>
        <w:pStyle w:val="References"/>
      </w:pPr>
      <w:r w:rsidRPr="003152CC">
        <w:t>[46]</w:t>
      </w:r>
      <w:r w:rsidRPr="003152CC">
        <w:tab/>
        <w:t xml:space="preserve">Y. Wu, J. Gao, </w:t>
      </w:r>
      <w:r w:rsidRPr="003152CC">
        <w:rPr>
          <w:i/>
          <w:iCs/>
        </w:rPr>
        <w:t>Org. Lett.</w:t>
      </w:r>
      <w:r w:rsidRPr="003152CC">
        <w:t xml:space="preserve"> </w:t>
      </w:r>
      <w:r w:rsidRPr="003152CC">
        <w:rPr>
          <w:b/>
          <w:bCs/>
        </w:rPr>
        <w:t>2008</w:t>
      </w:r>
      <w:r w:rsidRPr="003152CC">
        <w:t xml:space="preserve">, </w:t>
      </w:r>
      <w:r w:rsidRPr="003152CC">
        <w:rPr>
          <w:i/>
          <w:iCs/>
        </w:rPr>
        <w:t>10</w:t>
      </w:r>
      <w:r w:rsidRPr="003152CC">
        <w:t>, 1533–1536.</w:t>
      </w:r>
    </w:p>
    <w:p w:rsidR="003152CC" w:rsidRPr="003152CC" w:rsidRDefault="003152CC" w:rsidP="00733932">
      <w:pPr>
        <w:pStyle w:val="References"/>
      </w:pPr>
      <w:r w:rsidRPr="003152CC">
        <w:t>[47]</w:t>
      </w:r>
      <w:r w:rsidRPr="003152CC">
        <w:tab/>
        <w:t xml:space="preserve">M.-Y. Kim, H. Kim, J. Tae, </w:t>
      </w:r>
      <w:r w:rsidRPr="003152CC">
        <w:rPr>
          <w:i/>
          <w:iCs/>
        </w:rPr>
        <w:t>Synlett</w:t>
      </w:r>
      <w:r w:rsidRPr="003152CC">
        <w:t xml:space="preserve"> </w:t>
      </w:r>
      <w:r w:rsidRPr="003152CC">
        <w:rPr>
          <w:b/>
          <w:bCs/>
        </w:rPr>
        <w:t>2009</w:t>
      </w:r>
      <w:r w:rsidRPr="003152CC">
        <w:t xml:space="preserve">, </w:t>
      </w:r>
      <w:r w:rsidRPr="003152CC">
        <w:rPr>
          <w:i/>
          <w:iCs/>
        </w:rPr>
        <w:t>2009</w:t>
      </w:r>
      <w:r w:rsidRPr="003152CC">
        <w:t>, 1303–1306.</w:t>
      </w:r>
    </w:p>
    <w:p w:rsidR="003152CC" w:rsidRPr="003152CC" w:rsidRDefault="003152CC" w:rsidP="00733932">
      <w:pPr>
        <w:pStyle w:val="References"/>
      </w:pPr>
      <w:r w:rsidRPr="003152CC">
        <w:t>[48]</w:t>
      </w:r>
      <w:r w:rsidRPr="003152CC">
        <w:tab/>
        <w:t>S. Archambaud, F. Legrand, K. Aphecetche</w:t>
      </w:r>
      <w:r w:rsidRPr="003152CC">
        <w:rPr>
          <w:rFonts w:ascii="Cambria Math" w:hAnsi="Cambria Math" w:cs="Cambria Math"/>
        </w:rPr>
        <w:t>‐</w:t>
      </w:r>
      <w:r w:rsidRPr="003152CC">
        <w:t xml:space="preserve">Julienne, S. Collet, A. Guingant, M. Evain, </w:t>
      </w:r>
      <w:r w:rsidRPr="003152CC">
        <w:rPr>
          <w:i/>
          <w:iCs/>
        </w:rPr>
        <w:t>Eur. J. Org. Chem.</w:t>
      </w:r>
      <w:r w:rsidRPr="003152CC">
        <w:t xml:space="preserve"> </w:t>
      </w:r>
      <w:r w:rsidRPr="003152CC">
        <w:rPr>
          <w:b/>
          <w:bCs/>
        </w:rPr>
        <w:t>2010</w:t>
      </w:r>
      <w:r w:rsidRPr="003152CC">
        <w:t xml:space="preserve">, </w:t>
      </w:r>
      <w:r w:rsidRPr="003152CC">
        <w:rPr>
          <w:i/>
          <w:iCs/>
        </w:rPr>
        <w:t>2010</w:t>
      </w:r>
      <w:r w:rsidRPr="003152CC">
        <w:t>, 1364–1380.</w:t>
      </w:r>
    </w:p>
    <w:p w:rsidR="003152CC" w:rsidRPr="003152CC" w:rsidRDefault="003152CC" w:rsidP="00733932">
      <w:pPr>
        <w:pStyle w:val="References"/>
      </w:pPr>
      <w:r w:rsidRPr="003152CC">
        <w:lastRenderedPageBreak/>
        <w:t>[49]</w:t>
      </w:r>
      <w:r w:rsidRPr="003152CC">
        <w:tab/>
        <w:t xml:space="preserve">M. Fuchs, A. Fürstner, </w:t>
      </w:r>
      <w:r w:rsidRPr="003152CC">
        <w:rPr>
          <w:i/>
          <w:iCs/>
        </w:rPr>
        <w:t>Angew. Chem. Int. Ed.</w:t>
      </w:r>
      <w:r w:rsidRPr="003152CC">
        <w:t xml:space="preserve"> </w:t>
      </w:r>
      <w:r w:rsidRPr="003152CC">
        <w:rPr>
          <w:b/>
          <w:bCs/>
        </w:rPr>
        <w:t>2015</w:t>
      </w:r>
      <w:r w:rsidRPr="003152CC">
        <w:t xml:space="preserve">, </w:t>
      </w:r>
      <w:r w:rsidRPr="003152CC">
        <w:rPr>
          <w:i/>
          <w:iCs/>
        </w:rPr>
        <w:t>54</w:t>
      </w:r>
      <w:r w:rsidRPr="003152CC">
        <w:t>, 3978–3982.</w:t>
      </w:r>
    </w:p>
    <w:p w:rsidR="003152CC" w:rsidRPr="003152CC" w:rsidRDefault="003152CC" w:rsidP="00733932">
      <w:pPr>
        <w:pStyle w:val="References"/>
      </w:pPr>
      <w:r w:rsidRPr="003152CC">
        <w:t>[50]</w:t>
      </w:r>
      <w:r w:rsidRPr="003152CC">
        <w:tab/>
        <w:t xml:space="preserve">S. Raghavan, M. K. R. Yelleni, </w:t>
      </w:r>
      <w:r w:rsidRPr="003152CC">
        <w:rPr>
          <w:i/>
          <w:iCs/>
        </w:rPr>
        <w:t>J. Org. Chem.</w:t>
      </w:r>
      <w:r w:rsidRPr="003152CC">
        <w:t xml:space="preserve"> </w:t>
      </w:r>
      <w:r w:rsidRPr="003152CC">
        <w:rPr>
          <w:b/>
          <w:bCs/>
        </w:rPr>
        <w:t>2016</w:t>
      </w:r>
      <w:r w:rsidRPr="003152CC">
        <w:t xml:space="preserve">, </w:t>
      </w:r>
      <w:r w:rsidRPr="003152CC">
        <w:rPr>
          <w:i/>
          <w:iCs/>
        </w:rPr>
        <w:t>81</w:t>
      </w:r>
      <w:r w:rsidRPr="003152CC">
        <w:t>, 10912–10921.</w:t>
      </w:r>
    </w:p>
    <w:p w:rsidR="003152CC" w:rsidRPr="003152CC" w:rsidRDefault="003152CC" w:rsidP="00733932">
      <w:pPr>
        <w:pStyle w:val="References"/>
      </w:pPr>
      <w:r w:rsidRPr="003152CC">
        <w:t>[51]</w:t>
      </w:r>
      <w:r w:rsidRPr="003152CC">
        <w:tab/>
        <w:t xml:space="preserve">Z. Xiong, K. J. Hale, </w:t>
      </w:r>
      <w:r w:rsidRPr="003152CC">
        <w:rPr>
          <w:i/>
          <w:iCs/>
        </w:rPr>
        <w:t>Org. Lett.</w:t>
      </w:r>
      <w:r w:rsidRPr="003152CC">
        <w:t xml:space="preserve"> </w:t>
      </w:r>
      <w:r w:rsidRPr="003152CC">
        <w:rPr>
          <w:b/>
          <w:bCs/>
        </w:rPr>
        <w:t>2016</w:t>
      </w:r>
      <w:r w:rsidRPr="003152CC">
        <w:t xml:space="preserve">, </w:t>
      </w:r>
      <w:r w:rsidRPr="003152CC">
        <w:rPr>
          <w:i/>
          <w:iCs/>
        </w:rPr>
        <w:t>18</w:t>
      </w:r>
      <w:r w:rsidRPr="003152CC">
        <w:t>, 4254–4257.</w:t>
      </w:r>
    </w:p>
    <w:p w:rsidR="003152CC" w:rsidRPr="003152CC" w:rsidRDefault="003152CC" w:rsidP="00733932">
      <w:pPr>
        <w:pStyle w:val="References"/>
      </w:pPr>
      <w:r w:rsidRPr="003152CC">
        <w:t>[52]</w:t>
      </w:r>
      <w:r w:rsidRPr="003152CC">
        <w:tab/>
        <w:t xml:space="preserve">S. L. Schreiber, H. V. Meyers, </w:t>
      </w:r>
      <w:r w:rsidRPr="003152CC">
        <w:rPr>
          <w:i/>
          <w:iCs/>
        </w:rPr>
        <w:t>J. Am. Chem. Soc.</w:t>
      </w:r>
      <w:r w:rsidRPr="003152CC">
        <w:t xml:space="preserve"> </w:t>
      </w:r>
      <w:r w:rsidRPr="003152CC">
        <w:rPr>
          <w:b/>
          <w:bCs/>
        </w:rPr>
        <w:t>1988</w:t>
      </w:r>
      <w:r w:rsidRPr="003152CC">
        <w:t xml:space="preserve">, </w:t>
      </w:r>
      <w:r w:rsidRPr="003152CC">
        <w:rPr>
          <w:i/>
          <w:iCs/>
        </w:rPr>
        <w:t>110</w:t>
      </w:r>
      <w:r w:rsidRPr="003152CC">
        <w:t>, 5198–5200.</w:t>
      </w:r>
    </w:p>
    <w:p w:rsidR="003152CC" w:rsidRPr="003152CC" w:rsidRDefault="003152CC" w:rsidP="00733932">
      <w:pPr>
        <w:pStyle w:val="References"/>
      </w:pPr>
      <w:r w:rsidRPr="003152CC">
        <w:t>[53]</w:t>
      </w:r>
      <w:r w:rsidRPr="003152CC">
        <w:tab/>
        <w:t xml:space="preserve">S. Archambaud, K. Aphecetche-Julienne, A. Guingant, </w:t>
      </w:r>
      <w:r w:rsidRPr="003152CC">
        <w:rPr>
          <w:i/>
          <w:iCs/>
        </w:rPr>
        <w:t>Synlett</w:t>
      </w:r>
      <w:r w:rsidRPr="003152CC">
        <w:t xml:space="preserve"> </w:t>
      </w:r>
      <w:r w:rsidRPr="003152CC">
        <w:rPr>
          <w:b/>
          <w:bCs/>
        </w:rPr>
        <w:t>2005</w:t>
      </w:r>
      <w:r w:rsidRPr="003152CC">
        <w:t>, 139–143.</w:t>
      </w:r>
    </w:p>
    <w:p w:rsidR="003152CC" w:rsidRPr="003152CC" w:rsidRDefault="003152CC" w:rsidP="00733932">
      <w:pPr>
        <w:pStyle w:val="References"/>
      </w:pPr>
      <w:r w:rsidRPr="003152CC">
        <w:t>[54]</w:t>
      </w:r>
      <w:r w:rsidRPr="003152CC">
        <w:tab/>
        <w:t xml:space="preserve">M. Inai, T. Nishii, S. Mukoujima, T. Esumi, H. Kaku, K. Tominaga, H. Abe, M. Horikawa, T. Tsunoda, </w:t>
      </w:r>
      <w:r w:rsidRPr="003152CC">
        <w:rPr>
          <w:i/>
          <w:iCs/>
        </w:rPr>
        <w:t>Synlett</w:t>
      </w:r>
      <w:r w:rsidRPr="003152CC">
        <w:t xml:space="preserve"> </w:t>
      </w:r>
      <w:r w:rsidRPr="003152CC">
        <w:rPr>
          <w:b/>
          <w:bCs/>
        </w:rPr>
        <w:t>2011</w:t>
      </w:r>
      <w:r w:rsidRPr="003152CC">
        <w:t>, 1459–1461.</w:t>
      </w:r>
    </w:p>
    <w:p w:rsidR="003152CC" w:rsidRPr="003152CC" w:rsidRDefault="003152CC" w:rsidP="00733932">
      <w:pPr>
        <w:pStyle w:val="References"/>
      </w:pPr>
      <w:r w:rsidRPr="003152CC">
        <w:t>[55]</w:t>
      </w:r>
      <w:r w:rsidRPr="003152CC">
        <w:tab/>
        <w:t xml:space="preserve">Y. Kobayashi, K. Watatani, </w:t>
      </w:r>
      <w:r w:rsidRPr="003152CC">
        <w:rPr>
          <w:i/>
          <w:iCs/>
        </w:rPr>
        <w:t>J. Synth. Org. Chem. Jpn.</w:t>
      </w:r>
      <w:r w:rsidRPr="003152CC">
        <w:t xml:space="preserve"> </w:t>
      </w:r>
      <w:r w:rsidRPr="003152CC">
        <w:rPr>
          <w:b/>
          <w:bCs/>
        </w:rPr>
        <w:t>1997</w:t>
      </w:r>
      <w:r w:rsidRPr="003152CC">
        <w:t xml:space="preserve">, </w:t>
      </w:r>
      <w:r w:rsidRPr="003152CC">
        <w:rPr>
          <w:i/>
          <w:iCs/>
        </w:rPr>
        <w:t>55</w:t>
      </w:r>
      <w:r w:rsidRPr="003152CC">
        <w:t>, 110–120.</w:t>
      </w:r>
    </w:p>
    <w:p w:rsidR="003152CC" w:rsidRPr="003152CC" w:rsidRDefault="003152CC" w:rsidP="00733932">
      <w:pPr>
        <w:pStyle w:val="References"/>
      </w:pPr>
      <w:r w:rsidRPr="003152CC">
        <w:t>[56]</w:t>
      </w:r>
      <w:r w:rsidRPr="003152CC">
        <w:tab/>
        <w:t xml:space="preserve">D. Meyer, P. Renaud, </w:t>
      </w:r>
      <w:r w:rsidRPr="003152CC">
        <w:rPr>
          <w:i/>
          <w:iCs/>
        </w:rPr>
        <w:t>Angew. Chem. Int. Ed.</w:t>
      </w:r>
      <w:r w:rsidRPr="003152CC">
        <w:t xml:space="preserve"> </w:t>
      </w:r>
      <w:r w:rsidRPr="003152CC">
        <w:rPr>
          <w:b/>
          <w:bCs/>
        </w:rPr>
        <w:t>2017</w:t>
      </w:r>
      <w:r w:rsidRPr="003152CC">
        <w:t xml:space="preserve">, </w:t>
      </w:r>
      <w:r w:rsidRPr="003152CC">
        <w:rPr>
          <w:i/>
          <w:iCs/>
        </w:rPr>
        <w:t>56</w:t>
      </w:r>
      <w:r w:rsidRPr="003152CC">
        <w:t>, 10858–10861.</w:t>
      </w:r>
    </w:p>
    <w:p w:rsidR="003152CC" w:rsidRPr="003152CC" w:rsidRDefault="003152CC" w:rsidP="00733932">
      <w:pPr>
        <w:pStyle w:val="References"/>
      </w:pPr>
      <w:r w:rsidRPr="003152CC">
        <w:t>[57]</w:t>
      </w:r>
      <w:r w:rsidRPr="003152CC">
        <w:tab/>
        <w:t xml:space="preserve">D. Meyer, H. Jangra, F. Walther, H. Zipse, P. Renaud, </w:t>
      </w:r>
      <w:r w:rsidRPr="003152CC">
        <w:rPr>
          <w:i/>
          <w:iCs/>
        </w:rPr>
        <w:t>Nat. Commun.</w:t>
      </w:r>
      <w:r w:rsidRPr="003152CC">
        <w:t xml:space="preserve"> </w:t>
      </w:r>
      <w:r w:rsidRPr="003152CC">
        <w:rPr>
          <w:b/>
          <w:bCs/>
        </w:rPr>
        <w:t>2018</w:t>
      </w:r>
      <w:r w:rsidRPr="003152CC">
        <w:t xml:space="preserve">, </w:t>
      </w:r>
      <w:r w:rsidRPr="003152CC">
        <w:rPr>
          <w:i/>
          <w:iCs/>
        </w:rPr>
        <w:t>9</w:t>
      </w:r>
      <w:r w:rsidRPr="003152CC">
        <w:t>, 4888.</w:t>
      </w:r>
    </w:p>
    <w:p w:rsidR="003152CC" w:rsidRPr="003152CC" w:rsidRDefault="003152CC" w:rsidP="00733932">
      <w:pPr>
        <w:pStyle w:val="References"/>
      </w:pPr>
      <w:r w:rsidRPr="003152CC">
        <w:t>[58]</w:t>
      </w:r>
      <w:r w:rsidRPr="003152CC">
        <w:tab/>
        <w:t xml:space="preserve">H. C. Brown, V. K. Mahindroo, N. G. Bhat, B. Singaram, </w:t>
      </w:r>
      <w:r w:rsidRPr="003152CC">
        <w:rPr>
          <w:i/>
          <w:iCs/>
        </w:rPr>
        <w:t>J. Org. Chem.</w:t>
      </w:r>
      <w:r w:rsidRPr="003152CC">
        <w:t xml:space="preserve"> </w:t>
      </w:r>
      <w:r w:rsidRPr="003152CC">
        <w:rPr>
          <w:b/>
          <w:bCs/>
        </w:rPr>
        <w:t>1991</w:t>
      </w:r>
      <w:r w:rsidRPr="003152CC">
        <w:t xml:space="preserve">, </w:t>
      </w:r>
      <w:r w:rsidRPr="003152CC">
        <w:rPr>
          <w:i/>
          <w:iCs/>
        </w:rPr>
        <w:t>56</w:t>
      </w:r>
      <w:r w:rsidRPr="003152CC">
        <w:t>, 1500–1505.</w:t>
      </w:r>
    </w:p>
    <w:p w:rsidR="003152CC" w:rsidRPr="003152CC" w:rsidRDefault="003152CC" w:rsidP="00733932">
      <w:pPr>
        <w:pStyle w:val="References"/>
      </w:pPr>
      <w:r w:rsidRPr="003152CC">
        <w:t>[59]</w:t>
      </w:r>
      <w:r w:rsidRPr="003152CC">
        <w:tab/>
        <w:t xml:space="preserve">Akira. Suzuki, Norio. Miyaura, Shigeo. Abiko, Mitsuomi. Itoh, H. C. Brown, J. A. Sinclair, M. Mark. Midland, </w:t>
      </w:r>
      <w:r w:rsidRPr="003152CC">
        <w:rPr>
          <w:i/>
          <w:iCs/>
        </w:rPr>
        <w:t>J. Am. Chem. Soc.</w:t>
      </w:r>
      <w:r w:rsidRPr="003152CC">
        <w:t xml:space="preserve"> </w:t>
      </w:r>
      <w:r w:rsidRPr="003152CC">
        <w:rPr>
          <w:b/>
          <w:bCs/>
        </w:rPr>
        <w:t>1973</w:t>
      </w:r>
      <w:r w:rsidRPr="003152CC">
        <w:t xml:space="preserve">, </w:t>
      </w:r>
      <w:r w:rsidRPr="003152CC">
        <w:rPr>
          <w:i/>
          <w:iCs/>
        </w:rPr>
        <w:t>95</w:t>
      </w:r>
      <w:r w:rsidRPr="003152CC">
        <w:t>, 3080–3081.</w:t>
      </w:r>
    </w:p>
    <w:p w:rsidR="003152CC" w:rsidRPr="003152CC" w:rsidRDefault="003152CC" w:rsidP="00733932">
      <w:pPr>
        <w:pStyle w:val="References"/>
      </w:pPr>
      <w:r w:rsidRPr="003152CC">
        <w:t>[60]</w:t>
      </w:r>
      <w:r w:rsidRPr="003152CC">
        <w:tab/>
        <w:t xml:space="preserve">A. Suzuki, N. Miyaura, S. Abiko, M. Itoh, M. M. Midland, J. A. Sinclair, H. C. Brown, </w:t>
      </w:r>
      <w:r w:rsidRPr="003152CC">
        <w:rPr>
          <w:i/>
          <w:iCs/>
        </w:rPr>
        <w:t>J. Org. Chem.</w:t>
      </w:r>
      <w:r w:rsidRPr="003152CC">
        <w:t xml:space="preserve"> </w:t>
      </w:r>
      <w:r w:rsidRPr="003152CC">
        <w:rPr>
          <w:b/>
          <w:bCs/>
        </w:rPr>
        <w:t>1986</w:t>
      </w:r>
      <w:r w:rsidRPr="003152CC">
        <w:t xml:space="preserve">, </w:t>
      </w:r>
      <w:r w:rsidRPr="003152CC">
        <w:rPr>
          <w:i/>
          <w:iCs/>
        </w:rPr>
        <w:t>51</w:t>
      </w:r>
      <w:r w:rsidRPr="003152CC">
        <w:t>, 4507–4511.</w:t>
      </w:r>
    </w:p>
    <w:p w:rsidR="003152CC" w:rsidRPr="003152CC" w:rsidRDefault="003152CC" w:rsidP="00733932">
      <w:pPr>
        <w:pStyle w:val="References"/>
      </w:pPr>
      <w:r w:rsidRPr="003152CC">
        <w:t>[61]</w:t>
      </w:r>
      <w:r w:rsidRPr="003152CC">
        <w:tab/>
        <w:t xml:space="preserve">D. P. Canterbury, G. C. Micalizio, </w:t>
      </w:r>
      <w:r w:rsidRPr="003152CC">
        <w:rPr>
          <w:i/>
          <w:iCs/>
        </w:rPr>
        <w:t>J. Am. Chem. Soc.</w:t>
      </w:r>
      <w:r w:rsidRPr="003152CC">
        <w:t xml:space="preserve"> </w:t>
      </w:r>
      <w:r w:rsidRPr="003152CC">
        <w:rPr>
          <w:b/>
          <w:bCs/>
        </w:rPr>
        <w:t>2010</w:t>
      </w:r>
      <w:r w:rsidRPr="003152CC">
        <w:t xml:space="preserve">, </w:t>
      </w:r>
      <w:r w:rsidRPr="003152CC">
        <w:rPr>
          <w:i/>
          <w:iCs/>
        </w:rPr>
        <w:t>132</w:t>
      </w:r>
      <w:r w:rsidRPr="003152CC">
        <w:t>, 7602–7604.</w:t>
      </w:r>
    </w:p>
    <w:p w:rsidR="003152CC" w:rsidRPr="003152CC" w:rsidRDefault="003152CC" w:rsidP="00733932">
      <w:pPr>
        <w:pStyle w:val="References"/>
      </w:pPr>
      <w:r w:rsidRPr="003152CC">
        <w:t>[62]</w:t>
      </w:r>
      <w:r w:rsidRPr="003152CC">
        <w:tab/>
        <w:t xml:space="preserve">R. Armstrong, V. Aggarwal, </w:t>
      </w:r>
      <w:r w:rsidRPr="003152CC">
        <w:rPr>
          <w:i/>
          <w:iCs/>
        </w:rPr>
        <w:t>Synthesis</w:t>
      </w:r>
      <w:r w:rsidRPr="003152CC">
        <w:t xml:space="preserve"> </w:t>
      </w:r>
      <w:r w:rsidRPr="003152CC">
        <w:rPr>
          <w:b/>
          <w:bCs/>
        </w:rPr>
        <w:t>2017</w:t>
      </w:r>
      <w:r w:rsidRPr="003152CC">
        <w:t xml:space="preserve">, </w:t>
      </w:r>
      <w:r w:rsidRPr="003152CC">
        <w:rPr>
          <w:i/>
          <w:iCs/>
        </w:rPr>
        <w:t>49</w:t>
      </w:r>
      <w:r w:rsidRPr="003152CC">
        <w:t>, 3323–3336.</w:t>
      </w:r>
    </w:p>
    <w:p w:rsidR="003152CC" w:rsidRPr="003152CC" w:rsidRDefault="003152CC" w:rsidP="00733932">
      <w:pPr>
        <w:pStyle w:val="References"/>
      </w:pPr>
      <w:r w:rsidRPr="003152CC">
        <w:t>[63]</w:t>
      </w:r>
      <w:r w:rsidRPr="003152CC">
        <w:tab/>
        <w:t xml:space="preserve">Z.-X. Wang, X.-Y. Bai, B.-Jie. Li, </w:t>
      </w:r>
      <w:r w:rsidRPr="003152CC">
        <w:rPr>
          <w:i/>
          <w:iCs/>
        </w:rPr>
        <w:t>Synlett</w:t>
      </w:r>
      <w:r w:rsidRPr="003152CC">
        <w:t xml:space="preserve"> </w:t>
      </w:r>
      <w:r w:rsidRPr="003152CC">
        <w:rPr>
          <w:b/>
          <w:bCs/>
        </w:rPr>
        <w:t>2017</w:t>
      </w:r>
      <w:r w:rsidRPr="003152CC">
        <w:t xml:space="preserve">, </w:t>
      </w:r>
      <w:r w:rsidRPr="003152CC">
        <w:rPr>
          <w:i/>
          <w:iCs/>
        </w:rPr>
        <w:t>28</w:t>
      </w:r>
      <w:r w:rsidRPr="003152CC">
        <w:t>, 509–514.</w:t>
      </w:r>
    </w:p>
    <w:p w:rsidR="003152CC" w:rsidRPr="003152CC" w:rsidRDefault="003152CC" w:rsidP="00733932">
      <w:pPr>
        <w:pStyle w:val="References"/>
      </w:pPr>
      <w:r w:rsidRPr="003152CC">
        <w:t>[64]</w:t>
      </w:r>
      <w:r w:rsidRPr="003152CC">
        <w:tab/>
        <w:t xml:space="preserve">X.-Y. Bai, W.-W. Zhang, Q. Li, B.-Jie. Li, </w:t>
      </w:r>
      <w:r w:rsidRPr="003152CC">
        <w:rPr>
          <w:i/>
          <w:iCs/>
        </w:rPr>
        <w:t>J. Am. Chem. Soc.</w:t>
      </w:r>
      <w:r w:rsidRPr="003152CC">
        <w:t xml:space="preserve"> </w:t>
      </w:r>
      <w:r w:rsidRPr="003152CC">
        <w:rPr>
          <w:b/>
          <w:bCs/>
        </w:rPr>
        <w:t>2018</w:t>
      </w:r>
      <w:r w:rsidRPr="003152CC">
        <w:t xml:space="preserve">, </w:t>
      </w:r>
      <w:r w:rsidRPr="003152CC">
        <w:rPr>
          <w:i/>
          <w:iCs/>
        </w:rPr>
        <w:t>140</w:t>
      </w:r>
      <w:r w:rsidRPr="003152CC">
        <w:t>, 506–514.</w:t>
      </w:r>
    </w:p>
    <w:p w:rsidR="003152CC" w:rsidRPr="003152CC" w:rsidRDefault="003152CC" w:rsidP="00733932">
      <w:pPr>
        <w:pStyle w:val="References"/>
      </w:pPr>
      <w:r w:rsidRPr="003152CC">
        <w:t>[65]</w:t>
      </w:r>
      <w:r w:rsidRPr="003152CC">
        <w:tab/>
        <w:t xml:space="preserve">X.-Y. Bai, Z.-X. Wang, B.-Jie. Li, </w:t>
      </w:r>
      <w:r w:rsidRPr="003152CC">
        <w:rPr>
          <w:i/>
          <w:iCs/>
        </w:rPr>
        <w:t>Angew. Chem., Int. Ed.</w:t>
      </w:r>
      <w:r w:rsidRPr="003152CC">
        <w:t xml:space="preserve"> </w:t>
      </w:r>
      <w:r w:rsidRPr="003152CC">
        <w:rPr>
          <w:b/>
          <w:bCs/>
        </w:rPr>
        <w:t>2016</w:t>
      </w:r>
      <w:r w:rsidRPr="003152CC">
        <w:t xml:space="preserve">, </w:t>
      </w:r>
      <w:r w:rsidRPr="003152CC">
        <w:rPr>
          <w:i/>
          <w:iCs/>
        </w:rPr>
        <w:t>55</w:t>
      </w:r>
      <w:r w:rsidRPr="003152CC">
        <w:t>, 9007–9011.</w:t>
      </w:r>
    </w:p>
    <w:p w:rsidR="003152CC" w:rsidRPr="003152CC" w:rsidRDefault="003152CC" w:rsidP="00733932">
      <w:pPr>
        <w:pStyle w:val="References"/>
      </w:pPr>
      <w:r w:rsidRPr="003152CC">
        <w:t>[66]</w:t>
      </w:r>
      <w:r w:rsidRPr="003152CC">
        <w:tab/>
        <w:t xml:space="preserve">Z.-X. Wang, X.-Y. Bai, H.-C. Yao, B.-Jie. Li, </w:t>
      </w:r>
      <w:r w:rsidRPr="003152CC">
        <w:rPr>
          <w:i/>
          <w:iCs/>
        </w:rPr>
        <w:t>J. Am. Chem. Soc.</w:t>
      </w:r>
      <w:r w:rsidRPr="003152CC">
        <w:t xml:space="preserve"> </w:t>
      </w:r>
      <w:r w:rsidRPr="003152CC">
        <w:rPr>
          <w:b/>
          <w:bCs/>
        </w:rPr>
        <w:t>2016</w:t>
      </w:r>
      <w:r w:rsidRPr="003152CC">
        <w:t xml:space="preserve">, </w:t>
      </w:r>
      <w:r w:rsidRPr="003152CC">
        <w:rPr>
          <w:i/>
          <w:iCs/>
        </w:rPr>
        <w:t>138</w:t>
      </w:r>
      <w:r w:rsidRPr="003152CC">
        <w:t>, 14872–14875.</w:t>
      </w:r>
    </w:p>
    <w:p w:rsidR="003152CC" w:rsidRPr="003152CC" w:rsidRDefault="003152CC" w:rsidP="00733932">
      <w:pPr>
        <w:pStyle w:val="References"/>
      </w:pPr>
      <w:r w:rsidRPr="003152CC">
        <w:t>[67]</w:t>
      </w:r>
      <w:r w:rsidRPr="003152CC">
        <w:tab/>
        <w:t xml:space="preserve">H.-L. Teng, Y. Ma, G. Zhan, M. Nishiura, Z. Hou, </w:t>
      </w:r>
      <w:r w:rsidRPr="003152CC">
        <w:rPr>
          <w:i/>
          <w:iCs/>
        </w:rPr>
        <w:t>ACS Catal.</w:t>
      </w:r>
      <w:r w:rsidRPr="003152CC">
        <w:t xml:space="preserve"> </w:t>
      </w:r>
      <w:r w:rsidRPr="003152CC">
        <w:rPr>
          <w:b/>
          <w:bCs/>
        </w:rPr>
        <w:t>2018</w:t>
      </w:r>
      <w:r w:rsidRPr="003152CC">
        <w:t xml:space="preserve">, </w:t>
      </w:r>
      <w:r w:rsidRPr="003152CC">
        <w:rPr>
          <w:i/>
          <w:iCs/>
        </w:rPr>
        <w:t>8</w:t>
      </w:r>
      <w:r w:rsidRPr="003152CC">
        <w:t>, 4705–4709.</w:t>
      </w:r>
    </w:p>
    <w:p w:rsidR="003152CC" w:rsidRPr="003152CC" w:rsidRDefault="003152CC" w:rsidP="00733932">
      <w:pPr>
        <w:pStyle w:val="References"/>
      </w:pPr>
      <w:r w:rsidRPr="003152CC">
        <w:t>[68]</w:t>
      </w:r>
      <w:r w:rsidRPr="003152CC">
        <w:tab/>
        <w:t xml:space="preserve">B. Fan, J. Xu, Q. Yang, S. Li, H. Chen, S. Liu, L. Yu, Y. Zhou, Lin. Wang, </w:t>
      </w:r>
      <w:r w:rsidRPr="003152CC">
        <w:rPr>
          <w:i/>
          <w:iCs/>
        </w:rPr>
        <w:t>Org. Lett.</w:t>
      </w:r>
      <w:r w:rsidRPr="003152CC">
        <w:t xml:space="preserve"> </w:t>
      </w:r>
      <w:r w:rsidRPr="003152CC">
        <w:rPr>
          <w:b/>
          <w:bCs/>
        </w:rPr>
        <w:t>2013</w:t>
      </w:r>
      <w:r w:rsidRPr="003152CC">
        <w:t xml:space="preserve">, </w:t>
      </w:r>
      <w:r w:rsidRPr="003152CC">
        <w:rPr>
          <w:i/>
          <w:iCs/>
        </w:rPr>
        <w:t>15</w:t>
      </w:r>
      <w:r w:rsidRPr="003152CC">
        <w:t>, 5956–5959.</w:t>
      </w:r>
    </w:p>
    <w:p w:rsidR="003152CC" w:rsidRPr="003152CC" w:rsidRDefault="003152CC" w:rsidP="00733932">
      <w:pPr>
        <w:pStyle w:val="References"/>
      </w:pPr>
      <w:r w:rsidRPr="003152CC">
        <w:t>[69]</w:t>
      </w:r>
      <w:r w:rsidRPr="003152CC">
        <w:tab/>
        <w:t xml:space="preserve">J. Hu, Q. Yang, J. Xu, C. Huang, B. Fan, J. Wang, C. Lin, Z. Bian, A. S. C. Chan, </w:t>
      </w:r>
      <w:r w:rsidRPr="003152CC">
        <w:rPr>
          <w:i/>
          <w:iCs/>
        </w:rPr>
        <w:t>Org. Biomol. Chem.</w:t>
      </w:r>
      <w:r w:rsidRPr="003152CC">
        <w:t xml:space="preserve"> </w:t>
      </w:r>
      <w:r w:rsidRPr="003152CC">
        <w:rPr>
          <w:b/>
          <w:bCs/>
        </w:rPr>
        <w:t>2013</w:t>
      </w:r>
      <w:r w:rsidRPr="003152CC">
        <w:t xml:space="preserve">, </w:t>
      </w:r>
      <w:r w:rsidRPr="003152CC">
        <w:rPr>
          <w:i/>
          <w:iCs/>
        </w:rPr>
        <w:t>11</w:t>
      </w:r>
      <w:r w:rsidRPr="003152CC">
        <w:t>, 814–820.</w:t>
      </w:r>
    </w:p>
    <w:p w:rsidR="003152CC" w:rsidRPr="003152CC" w:rsidRDefault="003152CC" w:rsidP="00733932">
      <w:pPr>
        <w:pStyle w:val="References"/>
      </w:pPr>
      <w:r w:rsidRPr="003152CC">
        <w:t>[70]</w:t>
      </w:r>
      <w:r w:rsidRPr="003152CC">
        <w:tab/>
        <w:t xml:space="preserve">Q. Yang, P. Y. Choy, B. Fan, F. Yee. Kwong, </w:t>
      </w:r>
      <w:r w:rsidRPr="003152CC">
        <w:rPr>
          <w:i/>
          <w:iCs/>
        </w:rPr>
        <w:t>Adv. Synth. Catal.</w:t>
      </w:r>
      <w:r w:rsidRPr="003152CC">
        <w:t xml:space="preserve"> </w:t>
      </w:r>
      <w:r w:rsidRPr="003152CC">
        <w:rPr>
          <w:b/>
          <w:bCs/>
        </w:rPr>
        <w:t>2015</w:t>
      </w:r>
      <w:r w:rsidRPr="003152CC">
        <w:t xml:space="preserve">, </w:t>
      </w:r>
      <w:r w:rsidRPr="003152CC">
        <w:rPr>
          <w:i/>
          <w:iCs/>
        </w:rPr>
        <w:t>357</w:t>
      </w:r>
      <w:r w:rsidRPr="003152CC">
        <w:t>, 2345–2350.</w:t>
      </w:r>
    </w:p>
    <w:p w:rsidR="003152CC" w:rsidRPr="003152CC" w:rsidRDefault="003152CC" w:rsidP="00733932">
      <w:pPr>
        <w:pStyle w:val="References"/>
      </w:pPr>
      <w:r w:rsidRPr="003152CC">
        <w:t>[71]</w:t>
      </w:r>
      <w:r w:rsidRPr="003152CC">
        <w:tab/>
        <w:t xml:space="preserve">M. Shirakura, Michinori. Suginome, </w:t>
      </w:r>
      <w:r w:rsidRPr="003152CC">
        <w:rPr>
          <w:i/>
          <w:iCs/>
        </w:rPr>
        <w:t>Angew. Chem., Int. Ed.</w:t>
      </w:r>
      <w:r w:rsidRPr="003152CC">
        <w:t xml:space="preserve"> </w:t>
      </w:r>
      <w:r w:rsidRPr="003152CC">
        <w:rPr>
          <w:b/>
          <w:bCs/>
        </w:rPr>
        <w:t>2010</w:t>
      </w:r>
      <w:r w:rsidRPr="003152CC">
        <w:t xml:space="preserve">, </w:t>
      </w:r>
      <w:r w:rsidRPr="003152CC">
        <w:rPr>
          <w:i/>
          <w:iCs/>
        </w:rPr>
        <w:t>49</w:t>
      </w:r>
      <w:r w:rsidRPr="003152CC">
        <w:t>, 3827–3829, S3827/1-S3827/64.</w:t>
      </w:r>
    </w:p>
    <w:p w:rsidR="003152CC" w:rsidRPr="003152CC" w:rsidRDefault="003152CC" w:rsidP="00733932">
      <w:pPr>
        <w:pStyle w:val="References"/>
      </w:pPr>
      <w:r w:rsidRPr="003152CC">
        <w:t>[72]</w:t>
      </w:r>
      <w:r w:rsidRPr="003152CC">
        <w:tab/>
        <w:t xml:space="preserve">Y. Shen, B. Huang, J. Zheng, C. Lin, Y. Liu, S. Cui, </w:t>
      </w:r>
      <w:r w:rsidRPr="003152CC">
        <w:rPr>
          <w:i/>
          <w:iCs/>
        </w:rPr>
        <w:t>Org. Lett.</w:t>
      </w:r>
      <w:r w:rsidRPr="003152CC">
        <w:t xml:space="preserve"> </w:t>
      </w:r>
      <w:r w:rsidRPr="003152CC">
        <w:rPr>
          <w:b/>
          <w:bCs/>
        </w:rPr>
        <w:t>2017</w:t>
      </w:r>
      <w:r w:rsidRPr="003152CC">
        <w:t xml:space="preserve">, </w:t>
      </w:r>
      <w:r w:rsidRPr="003152CC">
        <w:rPr>
          <w:i/>
          <w:iCs/>
        </w:rPr>
        <w:t>19</w:t>
      </w:r>
      <w:r w:rsidRPr="003152CC">
        <w:t>, 1744–1747.</w:t>
      </w:r>
    </w:p>
    <w:p w:rsidR="003152CC" w:rsidRPr="003152CC" w:rsidRDefault="003152CC" w:rsidP="00733932">
      <w:pPr>
        <w:pStyle w:val="References"/>
      </w:pPr>
      <w:r w:rsidRPr="003152CC">
        <w:t>[73]</w:t>
      </w:r>
      <w:r w:rsidRPr="003152CC">
        <w:tab/>
        <w:t>Schaffner, Arnaud</w:t>
      </w:r>
      <w:r w:rsidRPr="003152CC">
        <w:rPr>
          <w:rFonts w:ascii="Cambria Math" w:hAnsi="Cambria Math" w:cs="Cambria Math"/>
        </w:rPr>
        <w:t>‐</w:t>
      </w:r>
      <w:r w:rsidRPr="003152CC">
        <w:t xml:space="preserve">Pierre, Darmency, Vincent, Renaud Philippe, </w:t>
      </w:r>
      <w:r w:rsidRPr="003152CC">
        <w:rPr>
          <w:i/>
          <w:iCs/>
        </w:rPr>
        <w:t>Angew. Chem. Int. Ed.</w:t>
      </w:r>
      <w:r w:rsidRPr="003152CC">
        <w:t xml:space="preserve"> </w:t>
      </w:r>
      <w:r w:rsidRPr="003152CC">
        <w:rPr>
          <w:b/>
          <w:bCs/>
        </w:rPr>
        <w:t>2006</w:t>
      </w:r>
      <w:r w:rsidRPr="003152CC">
        <w:t xml:space="preserve">, </w:t>
      </w:r>
      <w:r w:rsidRPr="003152CC">
        <w:rPr>
          <w:i/>
          <w:iCs/>
        </w:rPr>
        <w:t>45</w:t>
      </w:r>
      <w:r w:rsidRPr="003152CC">
        <w:t>, 5847–5849.</w:t>
      </w:r>
    </w:p>
    <w:p w:rsidR="003152CC" w:rsidRPr="003152CC" w:rsidRDefault="003152CC" w:rsidP="00733932">
      <w:pPr>
        <w:pStyle w:val="References"/>
      </w:pPr>
      <w:r w:rsidRPr="003152CC">
        <w:t>[74]</w:t>
      </w:r>
      <w:r w:rsidRPr="003152CC">
        <w:tab/>
        <w:t xml:space="preserve">Y. Kobayashi, B. G. Kumar, T. Kurachi, </w:t>
      </w:r>
      <w:r w:rsidRPr="003152CC">
        <w:rPr>
          <w:i/>
          <w:iCs/>
        </w:rPr>
        <w:t>Tetrahedron Lett.</w:t>
      </w:r>
      <w:r w:rsidRPr="003152CC">
        <w:t xml:space="preserve"> </w:t>
      </w:r>
      <w:r w:rsidRPr="003152CC">
        <w:rPr>
          <w:b/>
          <w:bCs/>
        </w:rPr>
        <w:t>2000</w:t>
      </w:r>
      <w:r w:rsidRPr="003152CC">
        <w:t>, 1559–1563.</w:t>
      </w:r>
    </w:p>
    <w:p w:rsidR="003152CC" w:rsidRPr="003152CC" w:rsidRDefault="003152CC" w:rsidP="00733932">
      <w:pPr>
        <w:pStyle w:val="References"/>
      </w:pPr>
      <w:r w:rsidRPr="003152CC">
        <w:t>[75]</w:t>
      </w:r>
      <w:r w:rsidRPr="003152CC">
        <w:tab/>
        <w:t xml:space="preserve">Y. Kobayashi, G. B. Kumar, T. Kurachi, H. P. Acharya, T. Yamazaki, T. Kitazume, </w:t>
      </w:r>
      <w:r w:rsidRPr="003152CC">
        <w:rPr>
          <w:i/>
          <w:iCs/>
        </w:rPr>
        <w:t>J. Org. Chem.</w:t>
      </w:r>
      <w:r w:rsidRPr="003152CC">
        <w:t xml:space="preserve"> </w:t>
      </w:r>
      <w:r w:rsidRPr="003152CC">
        <w:rPr>
          <w:b/>
          <w:bCs/>
        </w:rPr>
        <w:t>2001</w:t>
      </w:r>
      <w:r w:rsidRPr="003152CC">
        <w:t xml:space="preserve">, </w:t>
      </w:r>
      <w:r w:rsidRPr="003152CC">
        <w:rPr>
          <w:i/>
          <w:iCs/>
        </w:rPr>
        <w:t>66</w:t>
      </w:r>
      <w:r w:rsidRPr="003152CC">
        <w:t>, 2011–2018.</w:t>
      </w:r>
    </w:p>
    <w:p w:rsidR="003152CC" w:rsidRPr="003152CC" w:rsidRDefault="003152CC" w:rsidP="00733932">
      <w:pPr>
        <w:pStyle w:val="References"/>
      </w:pPr>
      <w:r w:rsidRPr="003152CC">
        <w:t>[76]</w:t>
      </w:r>
      <w:r w:rsidRPr="003152CC">
        <w:tab/>
        <w:t xml:space="preserve">D. W. Hart, T. F. Blackburn, J. Schwartz, </w:t>
      </w:r>
      <w:r w:rsidRPr="003152CC">
        <w:rPr>
          <w:i/>
          <w:iCs/>
        </w:rPr>
        <w:t>J. Am. Chem. Soc.</w:t>
      </w:r>
      <w:r w:rsidRPr="003152CC">
        <w:t xml:space="preserve"> </w:t>
      </w:r>
      <w:r w:rsidRPr="003152CC">
        <w:rPr>
          <w:b/>
          <w:bCs/>
        </w:rPr>
        <w:t>1975</w:t>
      </w:r>
      <w:r w:rsidRPr="003152CC">
        <w:t xml:space="preserve">, </w:t>
      </w:r>
      <w:r w:rsidRPr="003152CC">
        <w:rPr>
          <w:i/>
          <w:iCs/>
        </w:rPr>
        <w:t>97</w:t>
      </w:r>
      <w:r w:rsidRPr="003152CC">
        <w:t>, 679–680.</w:t>
      </w:r>
    </w:p>
    <w:p w:rsidR="003152CC" w:rsidRPr="003152CC" w:rsidRDefault="003152CC" w:rsidP="00733932">
      <w:pPr>
        <w:pStyle w:val="References"/>
      </w:pPr>
      <w:r w:rsidRPr="003152CC">
        <w:t>[77]</w:t>
      </w:r>
      <w:r w:rsidRPr="003152CC">
        <w:tab/>
        <w:t xml:space="preserve">H. C. Brown, N. M. Yoon, </w:t>
      </w:r>
      <w:r w:rsidRPr="003152CC">
        <w:rPr>
          <w:i/>
          <w:iCs/>
        </w:rPr>
        <w:t>J. Am. Chem. Soc.</w:t>
      </w:r>
      <w:r w:rsidRPr="003152CC">
        <w:t xml:space="preserve"> </w:t>
      </w:r>
      <w:r w:rsidRPr="003152CC">
        <w:rPr>
          <w:b/>
          <w:bCs/>
        </w:rPr>
        <w:t>1977</w:t>
      </w:r>
      <w:r w:rsidRPr="003152CC">
        <w:t xml:space="preserve">, </w:t>
      </w:r>
      <w:r w:rsidRPr="003152CC">
        <w:rPr>
          <w:i/>
          <w:iCs/>
        </w:rPr>
        <w:t>99</w:t>
      </w:r>
      <w:r w:rsidRPr="003152CC">
        <w:t>, 5514–5516.</w:t>
      </w:r>
    </w:p>
    <w:p w:rsidR="003152CC" w:rsidRPr="003152CC" w:rsidRDefault="003152CC" w:rsidP="00733932">
      <w:pPr>
        <w:pStyle w:val="References"/>
      </w:pPr>
      <w:r w:rsidRPr="003152CC">
        <w:t>[78]</w:t>
      </w:r>
      <w:r w:rsidRPr="003152CC">
        <w:tab/>
        <w:t xml:space="preserve">H. C. Brown, J. R. Schwier, B. Singaram, </w:t>
      </w:r>
      <w:r w:rsidRPr="003152CC">
        <w:rPr>
          <w:i/>
          <w:iCs/>
        </w:rPr>
        <w:t>J. Org. Chem.</w:t>
      </w:r>
      <w:r w:rsidRPr="003152CC">
        <w:t xml:space="preserve"> </w:t>
      </w:r>
      <w:r w:rsidRPr="003152CC">
        <w:rPr>
          <w:b/>
          <w:bCs/>
        </w:rPr>
        <w:t>1978</w:t>
      </w:r>
      <w:r w:rsidRPr="003152CC">
        <w:t xml:space="preserve">, </w:t>
      </w:r>
      <w:r w:rsidRPr="003152CC">
        <w:rPr>
          <w:i/>
          <w:iCs/>
        </w:rPr>
        <w:t>43</w:t>
      </w:r>
      <w:r w:rsidRPr="003152CC">
        <w:t>, 4395–4397.</w:t>
      </w:r>
    </w:p>
    <w:p w:rsidR="003152CC" w:rsidRPr="003152CC" w:rsidRDefault="003152CC" w:rsidP="00733932">
      <w:pPr>
        <w:pStyle w:val="References"/>
      </w:pPr>
      <w:r w:rsidRPr="003152CC">
        <w:t>[79]</w:t>
      </w:r>
      <w:r w:rsidRPr="003152CC">
        <w:tab/>
        <w:t xml:space="preserve">J. Boukouvalas, S. Cren, P. Renaud, </w:t>
      </w:r>
      <w:r w:rsidRPr="003152CC">
        <w:rPr>
          <w:i/>
          <w:iCs/>
        </w:rPr>
        <w:t>Encyclopedia of Reagents for Organic Synthesis</w:t>
      </w:r>
      <w:r w:rsidRPr="003152CC">
        <w:t xml:space="preserve"> </w:t>
      </w:r>
      <w:r w:rsidRPr="003152CC">
        <w:rPr>
          <w:b/>
          <w:bCs/>
        </w:rPr>
        <w:t>2007</w:t>
      </w:r>
      <w:r w:rsidRPr="003152CC">
        <w:t>, DOI 10.1002/047084289X.rd062.pub2.</w:t>
      </w:r>
    </w:p>
    <w:p w:rsidR="003152CC" w:rsidRPr="003152CC" w:rsidRDefault="003152CC" w:rsidP="00733932">
      <w:pPr>
        <w:pStyle w:val="References"/>
      </w:pPr>
      <w:r w:rsidRPr="003152CC">
        <w:t>[80]</w:t>
      </w:r>
      <w:r w:rsidRPr="003152CC">
        <w:tab/>
        <w:t xml:space="preserve">P. D. Bartlett, E. P. Benzing, R. E. Pincock, </w:t>
      </w:r>
      <w:r w:rsidRPr="003152CC">
        <w:rPr>
          <w:i/>
          <w:iCs/>
        </w:rPr>
        <w:t>J. Am. Chem. Soc.</w:t>
      </w:r>
      <w:r w:rsidRPr="003152CC">
        <w:t xml:space="preserve"> </w:t>
      </w:r>
      <w:r w:rsidRPr="003152CC">
        <w:rPr>
          <w:b/>
          <w:bCs/>
        </w:rPr>
        <w:t>1960</w:t>
      </w:r>
      <w:r w:rsidRPr="003152CC">
        <w:t xml:space="preserve">, </w:t>
      </w:r>
      <w:r w:rsidRPr="003152CC">
        <w:rPr>
          <w:i/>
          <w:iCs/>
        </w:rPr>
        <w:t>82</w:t>
      </w:r>
      <w:r w:rsidRPr="003152CC">
        <w:t>, 1762–1768.</w:t>
      </w:r>
    </w:p>
    <w:p w:rsidR="003152CC" w:rsidRPr="003152CC" w:rsidRDefault="003152CC" w:rsidP="00733932">
      <w:pPr>
        <w:pStyle w:val="References"/>
      </w:pPr>
      <w:r w:rsidRPr="003152CC">
        <w:t>[81]</w:t>
      </w:r>
      <w:r w:rsidRPr="003152CC">
        <w:tab/>
        <w:t xml:space="preserve">J. Boukouvalas, J. M. Tanko, </w:t>
      </w:r>
      <w:r w:rsidRPr="003152CC">
        <w:rPr>
          <w:i/>
          <w:iCs/>
        </w:rPr>
        <w:t>Encyclopedia of Reagents for Organic Synthesis</w:t>
      </w:r>
      <w:r w:rsidRPr="003152CC">
        <w:t xml:space="preserve"> </w:t>
      </w:r>
      <w:r w:rsidRPr="003152CC">
        <w:rPr>
          <w:b/>
          <w:bCs/>
        </w:rPr>
        <w:t>2007</w:t>
      </w:r>
      <w:r w:rsidRPr="003152CC">
        <w:t>.</w:t>
      </w:r>
    </w:p>
    <w:p w:rsidR="003152CC" w:rsidRPr="003152CC" w:rsidRDefault="003152CC" w:rsidP="00733932">
      <w:pPr>
        <w:pStyle w:val="References"/>
      </w:pPr>
      <w:r w:rsidRPr="003152CC">
        <w:t>[82]</w:t>
      </w:r>
      <w:r w:rsidRPr="003152CC">
        <w:tab/>
        <w:t xml:space="preserve">P. Kumar, P. Gupta, S. Vasudeva Naidu, </w:t>
      </w:r>
      <w:r w:rsidRPr="003152CC">
        <w:rPr>
          <w:i/>
          <w:iCs/>
        </w:rPr>
        <w:t>Chem. Eur. J.</w:t>
      </w:r>
      <w:r w:rsidRPr="003152CC">
        <w:t xml:space="preserve"> </w:t>
      </w:r>
      <w:r w:rsidRPr="003152CC">
        <w:rPr>
          <w:b/>
          <w:bCs/>
        </w:rPr>
        <w:t>2006</w:t>
      </w:r>
      <w:r w:rsidRPr="003152CC">
        <w:t xml:space="preserve">, </w:t>
      </w:r>
      <w:r w:rsidRPr="003152CC">
        <w:rPr>
          <w:i/>
          <w:iCs/>
        </w:rPr>
        <w:t>12</w:t>
      </w:r>
      <w:r w:rsidRPr="003152CC">
        <w:t>, 1397–1402.</w:t>
      </w:r>
    </w:p>
    <w:p w:rsidR="003152CC" w:rsidRPr="003152CC" w:rsidRDefault="003152CC" w:rsidP="00733932">
      <w:pPr>
        <w:pStyle w:val="References"/>
      </w:pPr>
      <w:r w:rsidRPr="003152CC">
        <w:t>[83]</w:t>
      </w:r>
      <w:r w:rsidRPr="003152CC">
        <w:tab/>
        <w:t xml:space="preserve">Y. Zhao, V. Snieckus, </w:t>
      </w:r>
      <w:r w:rsidRPr="003152CC">
        <w:rPr>
          <w:i/>
          <w:iCs/>
        </w:rPr>
        <w:t>Org. Lett.</w:t>
      </w:r>
      <w:r w:rsidRPr="003152CC">
        <w:t xml:space="preserve"> </w:t>
      </w:r>
      <w:r w:rsidRPr="003152CC">
        <w:rPr>
          <w:b/>
          <w:bCs/>
        </w:rPr>
        <w:t>2014</w:t>
      </w:r>
      <w:r w:rsidRPr="003152CC">
        <w:t xml:space="preserve">, </w:t>
      </w:r>
      <w:r w:rsidRPr="003152CC">
        <w:rPr>
          <w:i/>
          <w:iCs/>
        </w:rPr>
        <w:t>16</w:t>
      </w:r>
      <w:r w:rsidRPr="003152CC">
        <w:t>, 390–393.</w:t>
      </w:r>
    </w:p>
    <w:p w:rsidR="003152CC" w:rsidRPr="003152CC" w:rsidRDefault="003152CC" w:rsidP="00733932">
      <w:pPr>
        <w:pStyle w:val="References"/>
      </w:pPr>
      <w:r w:rsidRPr="003152CC">
        <w:t>[84]</w:t>
      </w:r>
      <w:r w:rsidRPr="003152CC">
        <w:tab/>
        <w:t xml:space="preserve">B. M. Paz, L. Klier, L. Næsborg, V. H. Lauridsen, F. Jensen, K. A. Jørgensen, </w:t>
      </w:r>
      <w:r w:rsidRPr="003152CC">
        <w:rPr>
          <w:i/>
          <w:iCs/>
        </w:rPr>
        <w:t>Chem. Eur. J.</w:t>
      </w:r>
      <w:r w:rsidRPr="003152CC">
        <w:t xml:space="preserve"> </w:t>
      </w:r>
      <w:r w:rsidRPr="003152CC">
        <w:rPr>
          <w:b/>
          <w:bCs/>
        </w:rPr>
        <w:t>2016</w:t>
      </w:r>
      <w:r w:rsidRPr="003152CC">
        <w:t xml:space="preserve">, </w:t>
      </w:r>
      <w:r w:rsidRPr="003152CC">
        <w:rPr>
          <w:i/>
          <w:iCs/>
        </w:rPr>
        <w:t>22</w:t>
      </w:r>
      <w:r w:rsidRPr="003152CC">
        <w:t>, 16810–16818.</w:t>
      </w:r>
    </w:p>
    <w:p w:rsidR="003152CC" w:rsidRPr="003152CC" w:rsidRDefault="003152CC" w:rsidP="00733932">
      <w:pPr>
        <w:pStyle w:val="References"/>
      </w:pPr>
      <w:r w:rsidRPr="003152CC">
        <w:t>[85]</w:t>
      </w:r>
      <w:r w:rsidRPr="003152CC">
        <w:tab/>
        <w:t xml:space="preserve">J. S. Arora, T. Oe, I. A. Blair, </w:t>
      </w:r>
      <w:r w:rsidRPr="003152CC">
        <w:rPr>
          <w:i/>
          <w:iCs/>
        </w:rPr>
        <w:t>J. Labelled Comp. Radiopharm.</w:t>
      </w:r>
      <w:r w:rsidRPr="003152CC">
        <w:t xml:space="preserve"> </w:t>
      </w:r>
      <w:r w:rsidRPr="003152CC">
        <w:rPr>
          <w:b/>
          <w:bCs/>
        </w:rPr>
        <w:t>2011</w:t>
      </w:r>
      <w:r w:rsidRPr="003152CC">
        <w:t xml:space="preserve">, </w:t>
      </w:r>
      <w:r w:rsidRPr="003152CC">
        <w:rPr>
          <w:i/>
          <w:iCs/>
        </w:rPr>
        <w:t>54</w:t>
      </w:r>
      <w:r w:rsidRPr="003152CC">
        <w:t>, 247–251.</w:t>
      </w:r>
    </w:p>
    <w:p w:rsidR="006A211C" w:rsidRDefault="003152CC" w:rsidP="00733932">
      <w:pPr>
        <w:pStyle w:val="References"/>
      </w:pPr>
      <w:r w:rsidRPr="003152CC">
        <w:t>[86]</w:t>
      </w:r>
      <w:r w:rsidRPr="003152CC">
        <w:tab/>
        <w:t>CCDC 1937167 Contain the Supplementary Crystallographic Data for This Paper. These Data Are Provided Free of Charge by The Cambridge Crystallographic Data Centre</w:t>
      </w:r>
      <w:r>
        <w:t>.</w:t>
      </w:r>
    </w:p>
    <w:p w:rsidR="006A211C" w:rsidRDefault="006A211C" w:rsidP="00733932">
      <w:pPr>
        <w:pStyle w:val="References"/>
      </w:pPr>
    </w:p>
    <w:p w:rsidR="006A211C" w:rsidRDefault="006A211C" w:rsidP="00733932">
      <w:pPr>
        <w:pStyle w:val="References"/>
        <w:sectPr w:rsidR="006A211C" w:rsidSect="000D37AC">
          <w:type w:val="continuous"/>
          <w:pgSz w:w="11906" w:h="16838" w:code="9"/>
          <w:pgMar w:top="1134" w:right="936" w:bottom="1134" w:left="936" w:header="1021" w:footer="0" w:gutter="0"/>
          <w:cols w:num="2" w:space="284"/>
          <w:docGrid w:linePitch="360"/>
        </w:sectPr>
      </w:pPr>
    </w:p>
    <w:p w:rsidR="006A211C" w:rsidRDefault="006A211C" w:rsidP="00733932">
      <w:pPr>
        <w:pStyle w:val="References"/>
      </w:pPr>
    </w:p>
    <w:p w:rsidR="006A211C" w:rsidRDefault="006A211C" w:rsidP="00733932">
      <w:pPr>
        <w:pStyle w:val="References"/>
      </w:pPr>
    </w:p>
    <w:p w:rsidR="006A211C" w:rsidRPr="003152CC" w:rsidRDefault="006A211C" w:rsidP="00733932">
      <w:pPr>
        <w:pStyle w:val="References"/>
      </w:pPr>
    </w:p>
    <w:p w:rsidR="006A211C" w:rsidRDefault="00F25B5D" w:rsidP="006A211C">
      <w:pPr>
        <w:pStyle w:val="References"/>
        <w:sectPr w:rsidR="006A211C" w:rsidSect="000D37AC">
          <w:type w:val="continuous"/>
          <w:pgSz w:w="11906" w:h="16838" w:code="9"/>
          <w:pgMar w:top="1134" w:right="936" w:bottom="1134" w:left="936" w:header="1021" w:footer="0" w:gutter="0"/>
          <w:cols w:num="2" w:space="284"/>
          <w:docGrid w:linePitch="360"/>
        </w:sectPr>
      </w:pPr>
      <w:r>
        <w:fldChar w:fldCharType="end"/>
      </w:r>
    </w:p>
    <w:p w:rsidR="00A8458D" w:rsidRDefault="00A8458D" w:rsidP="006A211C">
      <w:pPr>
        <w:rPr>
          <w:lang w:val="en-GB"/>
        </w:rPr>
      </w:pPr>
    </w:p>
    <w:sectPr w:rsidR="00A8458D"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617" w:rsidRDefault="00E92617">
      <w:r>
        <w:separator/>
      </w:r>
    </w:p>
  </w:endnote>
  <w:endnote w:type="continuationSeparator" w:id="0">
    <w:p w:rsidR="00E92617" w:rsidRDefault="00E9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632" w:rsidRDefault="00205632" w:rsidP="000C4579">
    <w:pPr>
      <w:pStyle w:val="Footer"/>
    </w:pPr>
  </w:p>
  <w:p w:rsidR="00205632" w:rsidRDefault="00205632" w:rsidP="000C4579">
    <w:pPr>
      <w:pStyle w:val="Footer"/>
    </w:pPr>
  </w:p>
  <w:p w:rsidR="00205632" w:rsidRPr="00205632" w:rsidRDefault="00205632"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617" w:rsidRDefault="00E92617">
      <w:r>
        <w:separator/>
      </w:r>
    </w:p>
  </w:footnote>
  <w:footnote w:type="continuationSeparator" w:id="0">
    <w:p w:rsidR="00E92617" w:rsidRDefault="00E92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78A" w:rsidRPr="00C8278A" w:rsidRDefault="00E92617"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0"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D56022" w:rsidRPr="001D7ECC">
      <w:rPr>
        <w:rFonts w:ascii="Arial Narrow" w:hAnsi="Arial Narrow" w:cs="Arial"/>
        <w:b/>
        <w:bCs/>
        <w:noProof/>
        <w:color w:val="C0C0C0"/>
        <w:sz w:val="40"/>
        <w:szCs w:val="36"/>
      </w:rPr>
      <w:drawing>
        <wp:inline distT="0" distB="0" distL="0" distR="0">
          <wp:extent cx="1457960" cy="36893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960" cy="368935"/>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F47" w:rsidRDefault="00E92617">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1EE"/>
    <w:rsid w:val="0000214A"/>
    <w:rsid w:val="00002DBC"/>
    <w:rsid w:val="00003927"/>
    <w:rsid w:val="0000457A"/>
    <w:rsid w:val="00010410"/>
    <w:rsid w:val="00011D51"/>
    <w:rsid w:val="00013DD7"/>
    <w:rsid w:val="00022DB4"/>
    <w:rsid w:val="00027F3A"/>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77D"/>
    <w:rsid w:val="0009539C"/>
    <w:rsid w:val="00095C2F"/>
    <w:rsid w:val="000A37F3"/>
    <w:rsid w:val="000A77DC"/>
    <w:rsid w:val="000B6DF3"/>
    <w:rsid w:val="000C1DBD"/>
    <w:rsid w:val="000C4579"/>
    <w:rsid w:val="000C53F1"/>
    <w:rsid w:val="000C5D09"/>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6D1B"/>
    <w:rsid w:val="001475BF"/>
    <w:rsid w:val="00152E6D"/>
    <w:rsid w:val="00155FB7"/>
    <w:rsid w:val="0015631F"/>
    <w:rsid w:val="00157C67"/>
    <w:rsid w:val="0016203E"/>
    <w:rsid w:val="001639AE"/>
    <w:rsid w:val="001654DF"/>
    <w:rsid w:val="00166BEB"/>
    <w:rsid w:val="00166D41"/>
    <w:rsid w:val="001678B6"/>
    <w:rsid w:val="0017048F"/>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1F51EE"/>
    <w:rsid w:val="00200C6E"/>
    <w:rsid w:val="0020306E"/>
    <w:rsid w:val="002040A8"/>
    <w:rsid w:val="00205632"/>
    <w:rsid w:val="00212CDE"/>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0574"/>
    <w:rsid w:val="00287256"/>
    <w:rsid w:val="00287B32"/>
    <w:rsid w:val="00291C93"/>
    <w:rsid w:val="002A36FA"/>
    <w:rsid w:val="002A561E"/>
    <w:rsid w:val="002A69D1"/>
    <w:rsid w:val="002B16E2"/>
    <w:rsid w:val="002B22BA"/>
    <w:rsid w:val="002B25E2"/>
    <w:rsid w:val="002B453B"/>
    <w:rsid w:val="002B7CA9"/>
    <w:rsid w:val="002C36E0"/>
    <w:rsid w:val="002C6B86"/>
    <w:rsid w:val="002C7FD7"/>
    <w:rsid w:val="002D0B17"/>
    <w:rsid w:val="002D24CB"/>
    <w:rsid w:val="002D42FF"/>
    <w:rsid w:val="002D5148"/>
    <w:rsid w:val="002D5B99"/>
    <w:rsid w:val="002E066F"/>
    <w:rsid w:val="002E2CA8"/>
    <w:rsid w:val="002F0269"/>
    <w:rsid w:val="002F1479"/>
    <w:rsid w:val="002F17FB"/>
    <w:rsid w:val="002F5601"/>
    <w:rsid w:val="002F56D6"/>
    <w:rsid w:val="002F6A4C"/>
    <w:rsid w:val="002F73A5"/>
    <w:rsid w:val="003006A7"/>
    <w:rsid w:val="00301167"/>
    <w:rsid w:val="00301D1E"/>
    <w:rsid w:val="00303FBE"/>
    <w:rsid w:val="003040CB"/>
    <w:rsid w:val="003079D2"/>
    <w:rsid w:val="00307C5A"/>
    <w:rsid w:val="003113EB"/>
    <w:rsid w:val="003116F4"/>
    <w:rsid w:val="00312ED2"/>
    <w:rsid w:val="003152CC"/>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75415"/>
    <w:rsid w:val="00376792"/>
    <w:rsid w:val="00376F37"/>
    <w:rsid w:val="0038506F"/>
    <w:rsid w:val="00390DD7"/>
    <w:rsid w:val="00396BE2"/>
    <w:rsid w:val="003B04BA"/>
    <w:rsid w:val="003B0FC4"/>
    <w:rsid w:val="003B6C60"/>
    <w:rsid w:val="003B70C8"/>
    <w:rsid w:val="003C134A"/>
    <w:rsid w:val="003C1CCA"/>
    <w:rsid w:val="003C2972"/>
    <w:rsid w:val="003C2C9C"/>
    <w:rsid w:val="003C6E1A"/>
    <w:rsid w:val="003D0F51"/>
    <w:rsid w:val="003D1C1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41CA"/>
    <w:rsid w:val="00485C84"/>
    <w:rsid w:val="00486215"/>
    <w:rsid w:val="0048630D"/>
    <w:rsid w:val="00490E63"/>
    <w:rsid w:val="004921CF"/>
    <w:rsid w:val="004930F0"/>
    <w:rsid w:val="00496116"/>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2A8E"/>
    <w:rsid w:val="00520422"/>
    <w:rsid w:val="0052085F"/>
    <w:rsid w:val="0052404D"/>
    <w:rsid w:val="00527D68"/>
    <w:rsid w:val="00530284"/>
    <w:rsid w:val="005321B0"/>
    <w:rsid w:val="0053418A"/>
    <w:rsid w:val="005349D6"/>
    <w:rsid w:val="005352D1"/>
    <w:rsid w:val="00536BC1"/>
    <w:rsid w:val="00537F36"/>
    <w:rsid w:val="00541205"/>
    <w:rsid w:val="005433DE"/>
    <w:rsid w:val="0054420E"/>
    <w:rsid w:val="005472E5"/>
    <w:rsid w:val="0055057E"/>
    <w:rsid w:val="00550B0C"/>
    <w:rsid w:val="0055113D"/>
    <w:rsid w:val="005551F3"/>
    <w:rsid w:val="00556A65"/>
    <w:rsid w:val="00561C0E"/>
    <w:rsid w:val="00566074"/>
    <w:rsid w:val="005662EA"/>
    <w:rsid w:val="00567B5A"/>
    <w:rsid w:val="00567C18"/>
    <w:rsid w:val="0057009B"/>
    <w:rsid w:val="005735B3"/>
    <w:rsid w:val="005801F0"/>
    <w:rsid w:val="005826CC"/>
    <w:rsid w:val="005839B9"/>
    <w:rsid w:val="00586DF8"/>
    <w:rsid w:val="005878A9"/>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21A3"/>
    <w:rsid w:val="00627F57"/>
    <w:rsid w:val="00644209"/>
    <w:rsid w:val="00647525"/>
    <w:rsid w:val="006479FE"/>
    <w:rsid w:val="00650FA4"/>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11C"/>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FED"/>
    <w:rsid w:val="007249D7"/>
    <w:rsid w:val="007252DA"/>
    <w:rsid w:val="00732798"/>
    <w:rsid w:val="00733932"/>
    <w:rsid w:val="007348F2"/>
    <w:rsid w:val="00737264"/>
    <w:rsid w:val="007406C2"/>
    <w:rsid w:val="007407AE"/>
    <w:rsid w:val="00740CE1"/>
    <w:rsid w:val="0074126C"/>
    <w:rsid w:val="007417A0"/>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068C"/>
    <w:rsid w:val="00773904"/>
    <w:rsid w:val="00773C4B"/>
    <w:rsid w:val="00773D16"/>
    <w:rsid w:val="007740A8"/>
    <w:rsid w:val="00775C8A"/>
    <w:rsid w:val="00775F73"/>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202F"/>
    <w:rsid w:val="007F20D9"/>
    <w:rsid w:val="007F46F6"/>
    <w:rsid w:val="007F664A"/>
    <w:rsid w:val="007F66E6"/>
    <w:rsid w:val="007F68CC"/>
    <w:rsid w:val="00804822"/>
    <w:rsid w:val="00813005"/>
    <w:rsid w:val="00813FEF"/>
    <w:rsid w:val="00817ACD"/>
    <w:rsid w:val="00823310"/>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C40"/>
    <w:rsid w:val="008611FF"/>
    <w:rsid w:val="00862A5B"/>
    <w:rsid w:val="00862D4C"/>
    <w:rsid w:val="0086441B"/>
    <w:rsid w:val="00865C7C"/>
    <w:rsid w:val="00870558"/>
    <w:rsid w:val="00873E64"/>
    <w:rsid w:val="00874EBC"/>
    <w:rsid w:val="00875FFC"/>
    <w:rsid w:val="008773A8"/>
    <w:rsid w:val="00880861"/>
    <w:rsid w:val="00884733"/>
    <w:rsid w:val="00886901"/>
    <w:rsid w:val="008935DC"/>
    <w:rsid w:val="00896252"/>
    <w:rsid w:val="0089651C"/>
    <w:rsid w:val="00896608"/>
    <w:rsid w:val="008A75A2"/>
    <w:rsid w:val="008C0905"/>
    <w:rsid w:val="008C26A3"/>
    <w:rsid w:val="008C4A56"/>
    <w:rsid w:val="008C642F"/>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61A6"/>
    <w:rsid w:val="009179FB"/>
    <w:rsid w:val="009203FD"/>
    <w:rsid w:val="0092483C"/>
    <w:rsid w:val="009264DF"/>
    <w:rsid w:val="009273BC"/>
    <w:rsid w:val="009317ED"/>
    <w:rsid w:val="0093355D"/>
    <w:rsid w:val="00935D92"/>
    <w:rsid w:val="009361EB"/>
    <w:rsid w:val="00941003"/>
    <w:rsid w:val="009425B3"/>
    <w:rsid w:val="00945BF2"/>
    <w:rsid w:val="00946AA8"/>
    <w:rsid w:val="0094711E"/>
    <w:rsid w:val="0094724E"/>
    <w:rsid w:val="009478F8"/>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8D0"/>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4146"/>
    <w:rsid w:val="00B351C5"/>
    <w:rsid w:val="00B4133F"/>
    <w:rsid w:val="00B437D7"/>
    <w:rsid w:val="00B43C10"/>
    <w:rsid w:val="00B46744"/>
    <w:rsid w:val="00B477DB"/>
    <w:rsid w:val="00B50307"/>
    <w:rsid w:val="00B5050B"/>
    <w:rsid w:val="00B50EBF"/>
    <w:rsid w:val="00B53ED3"/>
    <w:rsid w:val="00B54E3D"/>
    <w:rsid w:val="00B55214"/>
    <w:rsid w:val="00B55FAF"/>
    <w:rsid w:val="00B5673F"/>
    <w:rsid w:val="00B64AEB"/>
    <w:rsid w:val="00B64D08"/>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E7D25"/>
    <w:rsid w:val="00BF03A9"/>
    <w:rsid w:val="00BF0F57"/>
    <w:rsid w:val="00BF14BC"/>
    <w:rsid w:val="00BF7292"/>
    <w:rsid w:val="00C00948"/>
    <w:rsid w:val="00C047F9"/>
    <w:rsid w:val="00C06CDB"/>
    <w:rsid w:val="00C06D0F"/>
    <w:rsid w:val="00C070FB"/>
    <w:rsid w:val="00C13799"/>
    <w:rsid w:val="00C2460C"/>
    <w:rsid w:val="00C2552A"/>
    <w:rsid w:val="00C308BE"/>
    <w:rsid w:val="00C31F5F"/>
    <w:rsid w:val="00C32053"/>
    <w:rsid w:val="00C3588A"/>
    <w:rsid w:val="00C36154"/>
    <w:rsid w:val="00C40FD8"/>
    <w:rsid w:val="00C41733"/>
    <w:rsid w:val="00C43D44"/>
    <w:rsid w:val="00C462C4"/>
    <w:rsid w:val="00C55A65"/>
    <w:rsid w:val="00C60C71"/>
    <w:rsid w:val="00C632B3"/>
    <w:rsid w:val="00C63B7C"/>
    <w:rsid w:val="00C70D48"/>
    <w:rsid w:val="00C71038"/>
    <w:rsid w:val="00C7592C"/>
    <w:rsid w:val="00C77158"/>
    <w:rsid w:val="00C77DFE"/>
    <w:rsid w:val="00C80D4B"/>
    <w:rsid w:val="00C8278A"/>
    <w:rsid w:val="00C8558C"/>
    <w:rsid w:val="00C85ABE"/>
    <w:rsid w:val="00C87571"/>
    <w:rsid w:val="00C90A57"/>
    <w:rsid w:val="00C9179E"/>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2AFB"/>
    <w:rsid w:val="00D03922"/>
    <w:rsid w:val="00D05D33"/>
    <w:rsid w:val="00D160F3"/>
    <w:rsid w:val="00D17B72"/>
    <w:rsid w:val="00D17E86"/>
    <w:rsid w:val="00D17FB3"/>
    <w:rsid w:val="00D201E6"/>
    <w:rsid w:val="00D20FFB"/>
    <w:rsid w:val="00D23118"/>
    <w:rsid w:val="00D2517E"/>
    <w:rsid w:val="00D25CD7"/>
    <w:rsid w:val="00D3261D"/>
    <w:rsid w:val="00D33A08"/>
    <w:rsid w:val="00D35F06"/>
    <w:rsid w:val="00D36226"/>
    <w:rsid w:val="00D3786F"/>
    <w:rsid w:val="00D455D4"/>
    <w:rsid w:val="00D45E62"/>
    <w:rsid w:val="00D46DC4"/>
    <w:rsid w:val="00D5062B"/>
    <w:rsid w:val="00D528ED"/>
    <w:rsid w:val="00D53541"/>
    <w:rsid w:val="00D559EE"/>
    <w:rsid w:val="00D55E39"/>
    <w:rsid w:val="00D56022"/>
    <w:rsid w:val="00D60633"/>
    <w:rsid w:val="00D620FF"/>
    <w:rsid w:val="00D63E1C"/>
    <w:rsid w:val="00D65A90"/>
    <w:rsid w:val="00D65BF3"/>
    <w:rsid w:val="00D72AC1"/>
    <w:rsid w:val="00D73D35"/>
    <w:rsid w:val="00D74C34"/>
    <w:rsid w:val="00D761E4"/>
    <w:rsid w:val="00D7679A"/>
    <w:rsid w:val="00D76A3B"/>
    <w:rsid w:val="00D83505"/>
    <w:rsid w:val="00D872B1"/>
    <w:rsid w:val="00D91D07"/>
    <w:rsid w:val="00DA55F6"/>
    <w:rsid w:val="00DC1CC0"/>
    <w:rsid w:val="00DC273F"/>
    <w:rsid w:val="00DC38B8"/>
    <w:rsid w:val="00DC4475"/>
    <w:rsid w:val="00DC58C0"/>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7A22"/>
    <w:rsid w:val="00E10161"/>
    <w:rsid w:val="00E16674"/>
    <w:rsid w:val="00E21911"/>
    <w:rsid w:val="00E2417A"/>
    <w:rsid w:val="00E25B4B"/>
    <w:rsid w:val="00E26437"/>
    <w:rsid w:val="00E37F4B"/>
    <w:rsid w:val="00E411A9"/>
    <w:rsid w:val="00E4350D"/>
    <w:rsid w:val="00E4387D"/>
    <w:rsid w:val="00E43A22"/>
    <w:rsid w:val="00E5325E"/>
    <w:rsid w:val="00E54CEB"/>
    <w:rsid w:val="00E557D7"/>
    <w:rsid w:val="00E55E85"/>
    <w:rsid w:val="00E55EED"/>
    <w:rsid w:val="00E560EA"/>
    <w:rsid w:val="00E62588"/>
    <w:rsid w:val="00E6313E"/>
    <w:rsid w:val="00E7396A"/>
    <w:rsid w:val="00E73FD6"/>
    <w:rsid w:val="00E74EFA"/>
    <w:rsid w:val="00E75850"/>
    <w:rsid w:val="00E76CD4"/>
    <w:rsid w:val="00E86735"/>
    <w:rsid w:val="00E86CF4"/>
    <w:rsid w:val="00E90586"/>
    <w:rsid w:val="00E9183E"/>
    <w:rsid w:val="00E91C1D"/>
    <w:rsid w:val="00E92617"/>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B5D"/>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D07AE"/>
    <w:rsid w:val="00FD1481"/>
    <w:rsid w:val="00FD30D6"/>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8EE4C18"/>
  <w15:chartTrackingRefBased/>
  <w15:docId w15:val="{ED47E980-1450-2F4D-9218-28605F80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Bibliography">
    <w:name w:val="Bibliography"/>
    <w:basedOn w:val="Normal"/>
    <w:next w:val="Normal"/>
    <w:uiPriority w:val="37"/>
    <w:unhideWhenUsed/>
    <w:rsid w:val="00F25B5D"/>
    <w:pPr>
      <w:tabs>
        <w:tab w:val="left" w:pos="500"/>
      </w:tabs>
      <w:ind w:left="504" w:hanging="504"/>
    </w:pPr>
  </w:style>
  <w:style w:type="paragraph" w:styleId="Caption">
    <w:name w:val="caption"/>
    <w:basedOn w:val="Normal"/>
    <w:next w:val="Normal"/>
    <w:uiPriority w:val="35"/>
    <w:unhideWhenUsed/>
    <w:qFormat/>
    <w:rsid w:val="00B4133F"/>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D559EE"/>
    <w:rPr>
      <w:sz w:val="20"/>
      <w:szCs w:val="20"/>
    </w:rPr>
  </w:style>
  <w:style w:type="character" w:customStyle="1" w:styleId="FootnoteTextChar">
    <w:name w:val="Footnote Text Char"/>
    <w:basedOn w:val="DefaultParagraphFont"/>
    <w:link w:val="FootnoteText"/>
    <w:uiPriority w:val="99"/>
    <w:semiHidden/>
    <w:rsid w:val="00D559EE"/>
    <w:rPr>
      <w:lang w:val="de-DE" w:eastAsia="ja-JP"/>
    </w:rPr>
  </w:style>
  <w:style w:type="character" w:styleId="FootnoteReference">
    <w:name w:val="footnote reference"/>
    <w:basedOn w:val="DefaultParagraphFont"/>
    <w:uiPriority w:val="99"/>
    <w:semiHidden/>
    <w:unhideWhenUsed/>
    <w:rsid w:val="00D559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hil/Library/Containers/com.microsoft.Word/Data/Downloads/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84BDC-6B05-924C-A46E-2D853D05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communication.dot</Template>
  <TotalTime>0</TotalTime>
  <Pages>5</Pages>
  <Words>22098</Words>
  <Characters>125963</Characters>
  <Application>Microsoft Office Word</Application>
  <DocSecurity>0</DocSecurity>
  <Lines>1049</Lines>
  <Paragraphs>295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147766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Microsoft Office User</dc:creator>
  <cp:keywords/>
  <cp:lastModifiedBy>Renaud, Philippe (DCB)</cp:lastModifiedBy>
  <cp:revision>3</cp:revision>
  <cp:lastPrinted>2019-07-02T07:24:00Z</cp:lastPrinted>
  <dcterms:created xsi:type="dcterms:W3CDTF">2019-07-02T07:24:00Z</dcterms:created>
  <dcterms:modified xsi:type="dcterms:W3CDTF">2019-07-02T07:25:00Z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id="CdsXcEqT"/&gt;&lt;style id="http://www.zotero.org/styles/angewandte-chemie" hasBibliography="1" bibliographyStyleHasBeenSet="1"/&gt;&lt;prefs&gt;&lt;pref name="fieldType" value="Field"/&gt;&lt;pref name="dontAskDelayCit</vt:lpwstr>
  </property>
  <property fmtid="{D5CDD505-2E9C-101B-9397-08002B2CF9AE}" pid="3" name="ZOTERO_PREF_2">
    <vt:lpwstr>ationUpdates" value="true"/&gt;&lt;/prefs&gt;&lt;/data&gt;</vt:lpwstr>
  </property>
</Properties>
</file>